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Приложение №1</w:t>
      </w: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 xml:space="preserve">К котировочной документации на </w:t>
      </w: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 xml:space="preserve">право заключения договора поставки </w:t>
      </w:r>
    </w:p>
    <w:p w:rsidR="001C77A8" w:rsidRPr="001C77A8" w:rsidRDefault="001C77A8" w:rsidP="001C77A8">
      <w:pPr>
        <w:shd w:val="clear" w:color="auto" w:fill="FFFFFF"/>
        <w:spacing w:after="0" w:line="240" w:lineRule="auto"/>
        <w:ind w:left="29"/>
        <w:jc w:val="right"/>
        <w:rPr>
          <w:rFonts w:ascii="Times New Roman" w:eastAsia="Calibri" w:hAnsi="Times New Roman" w:cs="Times New Roman"/>
          <w:b/>
          <w:sz w:val="20"/>
          <w:szCs w:val="20"/>
        </w:rPr>
      </w:pPr>
      <w:r w:rsidRPr="001C77A8">
        <w:rPr>
          <w:rFonts w:ascii="Times New Roman" w:eastAsia="Calibri" w:hAnsi="Times New Roman" w:cs="Times New Roman"/>
          <w:b/>
          <w:sz w:val="20"/>
          <w:szCs w:val="20"/>
        </w:rPr>
        <w:t>21033000</w:t>
      </w:r>
      <w:r w:rsidR="005B73D8">
        <w:rPr>
          <w:rFonts w:ascii="Times New Roman" w:eastAsia="Calibri" w:hAnsi="Times New Roman" w:cs="Times New Roman"/>
          <w:b/>
          <w:sz w:val="20"/>
          <w:szCs w:val="20"/>
        </w:rPr>
        <w:t>091</w:t>
      </w:r>
      <w:r w:rsidR="00490219">
        <w:rPr>
          <w:rFonts w:ascii="Times New Roman" w:eastAsia="Calibri" w:hAnsi="Times New Roman" w:cs="Times New Roman"/>
          <w:b/>
          <w:sz w:val="20"/>
          <w:szCs w:val="20"/>
        </w:rPr>
        <w:t xml:space="preserve"> 0002</w:t>
      </w:r>
    </w:p>
    <w:p w:rsidR="001C77A8" w:rsidRPr="00FC69B9" w:rsidRDefault="001C77A8" w:rsidP="001C77A8">
      <w:pPr>
        <w:shd w:val="clear" w:color="auto" w:fill="FFFFFF"/>
        <w:spacing w:after="0" w:line="240" w:lineRule="auto"/>
        <w:ind w:left="29"/>
        <w:jc w:val="center"/>
        <w:rPr>
          <w:rFonts w:ascii="Times New Roman" w:eastAsia="Times New Roman" w:hAnsi="Times New Roman" w:cs="Times New Roman"/>
          <w:b/>
          <w:bCs/>
          <w:color w:val="000000"/>
          <w:spacing w:val="-7"/>
          <w:sz w:val="24"/>
          <w:szCs w:val="24"/>
          <w:lang w:eastAsia="ru-RU"/>
        </w:rPr>
      </w:pPr>
      <w:r w:rsidRPr="00FC69B9">
        <w:rPr>
          <w:rFonts w:ascii="Times New Roman" w:eastAsia="Times New Roman" w:hAnsi="Times New Roman" w:cs="Times New Roman"/>
          <w:b/>
          <w:bCs/>
          <w:color w:val="000000"/>
          <w:spacing w:val="-7"/>
          <w:sz w:val="24"/>
          <w:szCs w:val="24"/>
          <w:lang w:eastAsia="ru-RU"/>
        </w:rPr>
        <w:t>ТЕХНИЧЕСКОЕ ЗАДАНИЕ</w:t>
      </w:r>
    </w:p>
    <w:p w:rsidR="00FC69B9" w:rsidRDefault="001C77A8" w:rsidP="00FC69B9">
      <w:pPr>
        <w:shd w:val="clear" w:color="auto" w:fill="FFFFFF"/>
        <w:spacing w:after="0" w:line="240" w:lineRule="auto"/>
        <w:ind w:left="-142" w:firstLine="171"/>
        <w:jc w:val="center"/>
        <w:rPr>
          <w:rFonts w:ascii="Times New Roman" w:eastAsia="Times New Roman" w:hAnsi="Times New Roman" w:cs="Times New Roman"/>
          <w:b/>
          <w:bCs/>
          <w:color w:val="000000"/>
          <w:spacing w:val="-7"/>
          <w:sz w:val="24"/>
          <w:szCs w:val="24"/>
          <w:lang w:eastAsia="ru-RU"/>
        </w:rPr>
      </w:pPr>
      <w:r w:rsidRPr="00FC69B9">
        <w:rPr>
          <w:rFonts w:ascii="Times New Roman" w:eastAsia="Times New Roman" w:hAnsi="Times New Roman" w:cs="Times New Roman"/>
          <w:b/>
          <w:bCs/>
          <w:color w:val="000000"/>
          <w:spacing w:val="-7"/>
          <w:sz w:val="24"/>
          <w:szCs w:val="24"/>
          <w:lang w:eastAsia="ru-RU"/>
        </w:rPr>
        <w:t>на поставк</w:t>
      </w:r>
      <w:r w:rsidR="007F4930" w:rsidRPr="00FC69B9">
        <w:rPr>
          <w:rFonts w:ascii="Times New Roman" w:eastAsia="Times New Roman" w:hAnsi="Times New Roman" w:cs="Times New Roman"/>
          <w:b/>
          <w:bCs/>
          <w:color w:val="000000"/>
          <w:spacing w:val="-7"/>
          <w:sz w:val="24"/>
          <w:szCs w:val="24"/>
          <w:lang w:eastAsia="ru-RU"/>
        </w:rPr>
        <w:t>у</w:t>
      </w:r>
      <w:r w:rsidRPr="00FC69B9">
        <w:rPr>
          <w:rFonts w:ascii="Times New Roman" w:eastAsia="Times New Roman" w:hAnsi="Times New Roman" w:cs="Times New Roman"/>
          <w:b/>
          <w:bCs/>
          <w:color w:val="000000"/>
          <w:spacing w:val="-7"/>
          <w:sz w:val="24"/>
          <w:szCs w:val="24"/>
          <w:lang w:eastAsia="ru-RU"/>
        </w:rPr>
        <w:t xml:space="preserve"> </w:t>
      </w:r>
      <w:r w:rsidR="001F62DE" w:rsidRPr="00FC69B9">
        <w:rPr>
          <w:rFonts w:ascii="Times New Roman" w:eastAsia="Times New Roman" w:hAnsi="Times New Roman" w:cs="Times New Roman"/>
          <w:b/>
          <w:bCs/>
          <w:color w:val="000000"/>
          <w:spacing w:val="-7"/>
          <w:sz w:val="24"/>
          <w:szCs w:val="24"/>
          <w:lang w:eastAsia="ru-RU"/>
        </w:rPr>
        <w:t xml:space="preserve">медицинского оборудования </w:t>
      </w:r>
      <w:r w:rsidR="00490219" w:rsidRPr="00FC69B9">
        <w:rPr>
          <w:rFonts w:ascii="Times New Roman" w:eastAsia="Times New Roman" w:hAnsi="Times New Roman" w:cs="Times New Roman"/>
          <w:b/>
          <w:bCs/>
          <w:color w:val="000000"/>
          <w:spacing w:val="-7"/>
          <w:sz w:val="24"/>
          <w:szCs w:val="24"/>
          <w:lang w:eastAsia="ru-RU"/>
        </w:rPr>
        <w:t>–</w:t>
      </w:r>
      <w:r w:rsidR="005B73D8" w:rsidRPr="00FC69B9">
        <w:rPr>
          <w:rFonts w:ascii="Times New Roman" w:eastAsia="Times New Roman" w:hAnsi="Times New Roman" w:cs="Times New Roman"/>
          <w:b/>
          <w:bCs/>
          <w:color w:val="000000"/>
          <w:spacing w:val="-7"/>
          <w:sz w:val="24"/>
          <w:szCs w:val="24"/>
          <w:lang w:eastAsia="ru-RU"/>
        </w:rPr>
        <w:t xml:space="preserve"> анализатора паров этанола, алкоголя</w:t>
      </w:r>
      <w:r w:rsidR="00FC69B9" w:rsidRPr="00FC69B9">
        <w:t xml:space="preserve"> </w:t>
      </w:r>
      <w:r w:rsidR="00FC69B9" w:rsidRPr="00FC69B9">
        <w:rPr>
          <w:rFonts w:ascii="Times New Roman" w:eastAsia="Times New Roman" w:hAnsi="Times New Roman" w:cs="Times New Roman"/>
          <w:b/>
          <w:bCs/>
          <w:color w:val="000000"/>
          <w:spacing w:val="-7"/>
          <w:sz w:val="24"/>
          <w:szCs w:val="24"/>
          <w:lang w:eastAsia="ru-RU"/>
        </w:rPr>
        <w:t>для нужд</w:t>
      </w:r>
    </w:p>
    <w:p w:rsidR="001C77A8" w:rsidRDefault="00FC69B9" w:rsidP="001C77A8">
      <w:pPr>
        <w:shd w:val="clear" w:color="auto" w:fill="FFFFFF"/>
        <w:spacing w:after="0" w:line="240" w:lineRule="auto"/>
        <w:ind w:left="29"/>
        <w:jc w:val="center"/>
        <w:rPr>
          <w:rFonts w:ascii="Times New Roman" w:eastAsia="Times New Roman" w:hAnsi="Times New Roman" w:cs="Times New Roman"/>
          <w:b/>
          <w:bCs/>
          <w:color w:val="000000"/>
          <w:spacing w:val="-7"/>
          <w:sz w:val="24"/>
          <w:szCs w:val="24"/>
          <w:lang w:eastAsia="ru-RU"/>
        </w:rPr>
      </w:pPr>
      <w:r w:rsidRPr="00FC69B9">
        <w:rPr>
          <w:rFonts w:ascii="Times New Roman" w:eastAsia="Times New Roman" w:hAnsi="Times New Roman" w:cs="Times New Roman"/>
          <w:b/>
          <w:bCs/>
          <w:color w:val="000000"/>
          <w:spacing w:val="-7"/>
          <w:sz w:val="24"/>
          <w:szCs w:val="24"/>
          <w:lang w:eastAsia="ru-RU"/>
        </w:rPr>
        <w:t>ЧУЗ «РЖД-Медицина» г. Тында»</w:t>
      </w:r>
    </w:p>
    <w:p w:rsidR="00FC69B9" w:rsidRPr="00FC69B9" w:rsidRDefault="00FC69B9" w:rsidP="001C77A8">
      <w:pPr>
        <w:shd w:val="clear" w:color="auto" w:fill="FFFFFF"/>
        <w:spacing w:after="0" w:line="240" w:lineRule="auto"/>
        <w:ind w:left="29"/>
        <w:jc w:val="center"/>
        <w:rPr>
          <w:rFonts w:ascii="Times New Roman" w:eastAsia="Times New Roman" w:hAnsi="Times New Roman" w:cs="Times New Roman"/>
          <w:b/>
          <w:sz w:val="24"/>
          <w:szCs w:val="24"/>
          <w:lang w:eastAsia="ru-RU"/>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2551"/>
      </w:tblGrid>
      <w:tr w:rsidR="001C77A8" w:rsidRPr="001C77A8" w:rsidTr="00FC69B9">
        <w:tc>
          <w:tcPr>
            <w:tcW w:w="10348" w:type="dxa"/>
            <w:gridSpan w:val="3"/>
            <w:tcBorders>
              <w:top w:val="single" w:sz="4" w:space="0" w:color="auto"/>
            </w:tcBorders>
          </w:tcPr>
          <w:p w:rsidR="001C77A8" w:rsidRPr="001C77A8" w:rsidRDefault="001C77A8" w:rsidP="005B73D8">
            <w:pPr>
              <w:widowControl w:val="0"/>
              <w:numPr>
                <w:ilvl w:val="0"/>
                <w:numId w:val="1"/>
              </w:numPr>
              <w:tabs>
                <w:tab w:val="left" w:pos="284"/>
              </w:tabs>
              <w:suppressAutoHyphens/>
              <w:spacing w:after="0" w:line="240" w:lineRule="auto"/>
              <w:ind w:left="0" w:firstLine="33"/>
              <w:jc w:val="both"/>
              <w:rPr>
                <w:rFonts w:ascii="Times New Roman" w:eastAsia="Times New Roman" w:hAnsi="Times New Roman" w:cs="Times New Roman"/>
                <w:sz w:val="24"/>
                <w:szCs w:val="24"/>
              </w:rPr>
            </w:pPr>
            <w:r w:rsidRPr="001C77A8">
              <w:rPr>
                <w:rFonts w:ascii="Times New Roman" w:eastAsia="Times New Roman" w:hAnsi="Times New Roman" w:cs="Times New Roman"/>
                <w:sz w:val="24"/>
                <w:szCs w:val="24"/>
              </w:rPr>
              <w:t xml:space="preserve">Предмет запроса котировок: Поставка </w:t>
            </w:r>
            <w:r w:rsidR="001F62DE" w:rsidRPr="001F62DE">
              <w:rPr>
                <w:rFonts w:ascii="Times New Roman" w:eastAsia="Times New Roman" w:hAnsi="Times New Roman" w:cs="Times New Roman"/>
                <w:sz w:val="24"/>
                <w:szCs w:val="24"/>
              </w:rPr>
              <w:t xml:space="preserve">медицинского оборудования </w:t>
            </w:r>
            <w:r w:rsidR="001F62DE">
              <w:rPr>
                <w:rFonts w:ascii="Times New Roman" w:eastAsia="Times New Roman" w:hAnsi="Times New Roman" w:cs="Times New Roman"/>
                <w:sz w:val="24"/>
                <w:szCs w:val="24"/>
              </w:rPr>
              <w:t xml:space="preserve">- </w:t>
            </w:r>
            <w:r w:rsidR="005B73D8" w:rsidRPr="005B73D8">
              <w:rPr>
                <w:rFonts w:ascii="Times New Roman" w:eastAsia="Times New Roman" w:hAnsi="Times New Roman" w:cs="Times New Roman"/>
                <w:sz w:val="24"/>
                <w:szCs w:val="24"/>
              </w:rPr>
              <w:t>анализатора паров этанола, алкоголя</w:t>
            </w:r>
            <w:r w:rsidR="00490219" w:rsidRPr="00490219">
              <w:rPr>
                <w:rFonts w:ascii="Times New Roman" w:eastAsia="Times New Roman" w:hAnsi="Times New Roman" w:cs="Times New Roman"/>
                <w:sz w:val="24"/>
                <w:szCs w:val="24"/>
              </w:rPr>
              <w:t xml:space="preserve"> </w:t>
            </w:r>
            <w:r w:rsidRPr="001C77A8">
              <w:rPr>
                <w:rFonts w:ascii="Times New Roman" w:eastAsia="Times New Roman" w:hAnsi="Times New Roman" w:cs="Times New Roman"/>
                <w:sz w:val="24"/>
                <w:szCs w:val="24"/>
              </w:rPr>
              <w:t>для нужд ЧУЗ «РЖД-Медицина» г. Тында»</w:t>
            </w:r>
          </w:p>
        </w:tc>
      </w:tr>
      <w:tr w:rsidR="001C77A8" w:rsidRPr="001C77A8" w:rsidTr="00FC69B9">
        <w:tc>
          <w:tcPr>
            <w:tcW w:w="10348" w:type="dxa"/>
            <w:gridSpan w:val="3"/>
          </w:tcPr>
          <w:p w:rsidR="001C77A8" w:rsidRPr="001C77A8" w:rsidRDefault="001C77A8" w:rsidP="00FC69B9">
            <w:pPr>
              <w:widowControl w:val="0"/>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1C77A8">
              <w:rPr>
                <w:rFonts w:ascii="Times New Roman" w:eastAsia="Times New Roman" w:hAnsi="Times New Roman" w:cs="Times New Roman"/>
                <w:sz w:val="24"/>
                <w:szCs w:val="24"/>
              </w:rPr>
              <w:t xml:space="preserve">Начальная (максимальная) цена Договора: </w:t>
            </w:r>
            <w:r w:rsidR="00FC69B9">
              <w:rPr>
                <w:rFonts w:ascii="Times New Roman" w:eastAsia="Times New Roman" w:hAnsi="Times New Roman" w:cs="Times New Roman"/>
                <w:sz w:val="24"/>
                <w:szCs w:val="24"/>
              </w:rPr>
              <w:t>601</w:t>
            </w:r>
            <w:r w:rsidR="00C019C1">
              <w:rPr>
                <w:rFonts w:ascii="Times New Roman" w:eastAsia="Times New Roman" w:hAnsi="Times New Roman" w:cs="Times New Roman"/>
                <w:sz w:val="24"/>
                <w:szCs w:val="24"/>
              </w:rPr>
              <w:t xml:space="preserve"> </w:t>
            </w:r>
            <w:r w:rsidR="00FC69B9">
              <w:rPr>
                <w:rFonts w:ascii="Times New Roman" w:eastAsia="Times New Roman" w:hAnsi="Times New Roman" w:cs="Times New Roman"/>
                <w:sz w:val="24"/>
                <w:szCs w:val="24"/>
              </w:rPr>
              <w:t>781</w:t>
            </w:r>
            <w:r w:rsidRPr="001C77A8">
              <w:rPr>
                <w:rFonts w:ascii="Times New Roman" w:eastAsia="Times New Roman" w:hAnsi="Times New Roman" w:cs="Times New Roman"/>
                <w:sz w:val="24"/>
                <w:szCs w:val="24"/>
              </w:rPr>
              <w:t>,</w:t>
            </w:r>
            <w:r w:rsidR="00C019C1">
              <w:rPr>
                <w:rFonts w:ascii="Times New Roman" w:eastAsia="Times New Roman" w:hAnsi="Times New Roman" w:cs="Times New Roman"/>
                <w:sz w:val="24"/>
                <w:szCs w:val="24"/>
              </w:rPr>
              <w:t>0</w:t>
            </w:r>
            <w:r w:rsidRPr="001C77A8">
              <w:rPr>
                <w:rFonts w:ascii="Times New Roman" w:eastAsia="Times New Roman" w:hAnsi="Times New Roman" w:cs="Times New Roman"/>
                <w:sz w:val="24"/>
                <w:szCs w:val="24"/>
              </w:rPr>
              <w:t>0 (</w:t>
            </w:r>
            <w:r w:rsidR="00FC69B9">
              <w:rPr>
                <w:rFonts w:ascii="Times New Roman" w:eastAsia="Times New Roman" w:hAnsi="Times New Roman" w:cs="Times New Roman"/>
                <w:sz w:val="24"/>
                <w:szCs w:val="24"/>
              </w:rPr>
              <w:t>Шес</w:t>
            </w:r>
            <w:r w:rsidR="00464BFF">
              <w:rPr>
                <w:rFonts w:ascii="Times New Roman" w:eastAsia="Times New Roman" w:hAnsi="Times New Roman" w:cs="Times New Roman"/>
                <w:sz w:val="24"/>
                <w:szCs w:val="24"/>
              </w:rPr>
              <w:t xml:space="preserve">тьсот </w:t>
            </w:r>
            <w:r w:rsidR="00FC69B9">
              <w:rPr>
                <w:rFonts w:ascii="Times New Roman" w:eastAsia="Times New Roman" w:hAnsi="Times New Roman" w:cs="Times New Roman"/>
                <w:sz w:val="24"/>
                <w:szCs w:val="24"/>
              </w:rPr>
              <w:t>одна</w:t>
            </w:r>
            <w:r w:rsidRPr="001C77A8">
              <w:rPr>
                <w:rFonts w:ascii="Times New Roman" w:eastAsia="Times New Roman" w:hAnsi="Times New Roman" w:cs="Times New Roman"/>
                <w:sz w:val="24"/>
                <w:szCs w:val="24"/>
              </w:rPr>
              <w:t xml:space="preserve"> тысяч</w:t>
            </w:r>
            <w:r w:rsidR="00FC69B9">
              <w:rPr>
                <w:rFonts w:ascii="Times New Roman" w:eastAsia="Times New Roman" w:hAnsi="Times New Roman" w:cs="Times New Roman"/>
                <w:sz w:val="24"/>
                <w:szCs w:val="24"/>
              </w:rPr>
              <w:t>а семьсот восемьдесят один</w:t>
            </w:r>
            <w:r w:rsidRPr="001C77A8">
              <w:rPr>
                <w:rFonts w:ascii="Times New Roman" w:eastAsia="Times New Roman" w:hAnsi="Times New Roman" w:cs="Times New Roman"/>
                <w:sz w:val="24"/>
                <w:szCs w:val="24"/>
              </w:rPr>
              <w:t>) рубл</w:t>
            </w:r>
            <w:r w:rsidR="00FC69B9">
              <w:rPr>
                <w:rFonts w:ascii="Times New Roman" w:eastAsia="Times New Roman" w:hAnsi="Times New Roman" w:cs="Times New Roman"/>
                <w:sz w:val="24"/>
                <w:szCs w:val="24"/>
              </w:rPr>
              <w:t>ь</w:t>
            </w:r>
            <w:r w:rsidRPr="001C77A8">
              <w:rPr>
                <w:rFonts w:ascii="Times New Roman" w:eastAsia="Times New Roman" w:hAnsi="Times New Roman" w:cs="Times New Roman"/>
                <w:sz w:val="24"/>
                <w:szCs w:val="24"/>
              </w:rPr>
              <w:t xml:space="preserve"> 00 копеек</w:t>
            </w:r>
          </w:p>
        </w:tc>
      </w:tr>
      <w:tr w:rsidR="001C77A8" w:rsidRPr="001C77A8" w:rsidTr="00FC69B9">
        <w:tc>
          <w:tcPr>
            <w:tcW w:w="10348" w:type="dxa"/>
            <w:gridSpan w:val="3"/>
          </w:tcPr>
          <w:p w:rsidR="001C77A8" w:rsidRPr="001C77A8" w:rsidRDefault="001C77A8" w:rsidP="003C0A56">
            <w:pPr>
              <w:widowControl w:val="0"/>
              <w:numPr>
                <w:ilvl w:val="0"/>
                <w:numId w:val="1"/>
              </w:numPr>
              <w:tabs>
                <w:tab w:val="left" w:pos="284"/>
              </w:tabs>
              <w:suppressAutoHyphens/>
              <w:spacing w:after="0" w:line="240" w:lineRule="auto"/>
              <w:ind w:left="0" w:firstLine="0"/>
              <w:jc w:val="both"/>
              <w:rPr>
                <w:rFonts w:ascii="Times New Roman" w:eastAsia="Times New Roman" w:hAnsi="Times New Roman" w:cs="Times New Roman"/>
                <w:bCs/>
                <w:sz w:val="24"/>
                <w:szCs w:val="24"/>
                <w:lang w:eastAsia="ru-RU"/>
              </w:rPr>
            </w:pPr>
            <w:r w:rsidRPr="001C77A8">
              <w:rPr>
                <w:rFonts w:ascii="Times New Roman" w:eastAsia="Times New Roman" w:hAnsi="Times New Roman" w:cs="Times New Roman"/>
                <w:bCs/>
                <w:sz w:val="24"/>
                <w:szCs w:val="24"/>
                <w:lang w:eastAsia="ru-RU"/>
              </w:rPr>
              <w:t>Стоимость договора включает в себя стоимость Товара, стоимость тары и упаковки, стоимость доставки Товара до склада Покупателя (Получателя), расходы на страхование, уплату налогов, таможенных пошлин, сборов и других обязательных платежей, взимаемых с Поставщика в связи с исполнением договора.</w:t>
            </w:r>
          </w:p>
        </w:tc>
      </w:tr>
      <w:tr w:rsidR="001C77A8" w:rsidRPr="001C77A8" w:rsidTr="00FC69B9">
        <w:tc>
          <w:tcPr>
            <w:tcW w:w="10348" w:type="dxa"/>
            <w:gridSpan w:val="3"/>
          </w:tcPr>
          <w:p w:rsidR="001C77A8" w:rsidRPr="001C77A8" w:rsidRDefault="001C77A8" w:rsidP="003C0A56">
            <w:pPr>
              <w:widowControl w:val="0"/>
              <w:numPr>
                <w:ilvl w:val="0"/>
                <w:numId w:val="1"/>
              </w:numPr>
              <w:tabs>
                <w:tab w:val="left" w:pos="284"/>
              </w:tabs>
              <w:suppressAutoHyphens/>
              <w:spacing w:after="0" w:line="240" w:lineRule="auto"/>
              <w:ind w:left="41" w:firstLine="0"/>
              <w:jc w:val="both"/>
              <w:rPr>
                <w:rFonts w:ascii="Times New Roman" w:eastAsia="Times New Roman" w:hAnsi="Times New Roman" w:cs="Times New Roman"/>
                <w:sz w:val="24"/>
                <w:szCs w:val="24"/>
              </w:rPr>
            </w:pPr>
            <w:r w:rsidRPr="001C77A8">
              <w:rPr>
                <w:rFonts w:ascii="Times New Roman" w:eastAsia="Times New Roman" w:hAnsi="Times New Roman" w:cs="Times New Roman"/>
                <w:b/>
                <w:bCs/>
                <w:sz w:val="24"/>
                <w:szCs w:val="24"/>
                <w:lang w:eastAsia="ru-RU"/>
              </w:rPr>
              <w:t>Требования к товарам.</w:t>
            </w:r>
          </w:p>
        </w:tc>
      </w:tr>
      <w:tr w:rsidR="001C77A8" w:rsidRPr="001C77A8" w:rsidTr="00FC69B9">
        <w:trPr>
          <w:trHeight w:val="2070"/>
        </w:trPr>
        <w:tc>
          <w:tcPr>
            <w:tcW w:w="10348" w:type="dxa"/>
            <w:gridSpan w:val="3"/>
          </w:tcPr>
          <w:p w:rsidR="001C77A8" w:rsidRPr="001C77A8" w:rsidRDefault="001C77A8" w:rsidP="003C0A56">
            <w:pPr>
              <w:numPr>
                <w:ilvl w:val="1"/>
                <w:numId w:val="1"/>
              </w:numPr>
              <w:spacing w:after="0" w:line="240" w:lineRule="auto"/>
              <w:ind w:left="41" w:firstLine="0"/>
              <w:rPr>
                <w:rFonts w:ascii="Times New Roman" w:eastAsia="Times New Roman" w:hAnsi="Times New Roman" w:cs="Times New Roman"/>
                <w:sz w:val="24"/>
                <w:szCs w:val="24"/>
                <w:lang w:eastAsia="ru-RU"/>
              </w:rPr>
            </w:pPr>
            <w:r w:rsidRPr="001C77A8">
              <w:rPr>
                <w:rFonts w:ascii="Times New Roman" w:eastAsia="Times New Roman" w:hAnsi="Times New Roman" w:cs="Times New Roman"/>
                <w:sz w:val="24"/>
                <w:szCs w:val="24"/>
                <w:lang w:eastAsia="ru-RU"/>
              </w:rPr>
              <w:t>Требования   к качеству   товара</w:t>
            </w:r>
          </w:p>
          <w:p w:rsidR="001C77A8" w:rsidRPr="001C77A8" w:rsidRDefault="001C77A8" w:rsidP="003C0A56">
            <w:pPr>
              <w:tabs>
                <w:tab w:val="right" w:pos="9356"/>
              </w:tabs>
              <w:spacing w:after="0" w:line="240" w:lineRule="auto"/>
              <w:ind w:left="41" w:right="-6"/>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Регистрационное удостоверение, выданное Федеральной службой по надзору в сфере здравоохранения.</w:t>
            </w:r>
          </w:p>
          <w:p w:rsidR="001C77A8" w:rsidRPr="001C77A8" w:rsidRDefault="001C77A8" w:rsidP="003C0A56">
            <w:pPr>
              <w:tabs>
                <w:tab w:val="right" w:pos="9356"/>
              </w:tabs>
              <w:spacing w:after="0" w:line="240" w:lineRule="auto"/>
              <w:ind w:left="41" w:right="-6"/>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Декларация соответствия. Вся сопроводительная документация на русском языке.</w:t>
            </w:r>
          </w:p>
          <w:p w:rsidR="001C77A8" w:rsidRPr="001C77A8" w:rsidRDefault="001C77A8" w:rsidP="003C0A56">
            <w:pPr>
              <w:spacing w:after="0" w:line="240" w:lineRule="auto"/>
              <w:ind w:left="41"/>
              <w:rPr>
                <w:rFonts w:ascii="Times New Roman" w:eastAsia="Times New Roman" w:hAnsi="Times New Roman" w:cs="Times New Roman"/>
                <w:color w:val="000000"/>
                <w:sz w:val="24"/>
                <w:szCs w:val="24"/>
                <w:lang w:eastAsia="ru-RU"/>
              </w:rPr>
            </w:pPr>
            <w:r w:rsidRPr="001C77A8">
              <w:rPr>
                <w:rFonts w:ascii="Times New Roman" w:eastAsia="Times New Roman" w:hAnsi="Times New Roman" w:cs="Times New Roman"/>
                <w:sz w:val="24"/>
                <w:szCs w:val="24"/>
                <w:lang w:eastAsia="ru-RU"/>
              </w:rPr>
              <w:t>4.2. Требования к упаковке товара.</w:t>
            </w:r>
          </w:p>
          <w:p w:rsidR="001C77A8" w:rsidRPr="001C77A8" w:rsidRDefault="001C77A8" w:rsidP="003C0A56">
            <w:pPr>
              <w:spacing w:after="0" w:line="240" w:lineRule="auto"/>
              <w:ind w:left="41"/>
              <w:rPr>
                <w:rFonts w:ascii="Times New Roman" w:eastAsia="Calibri" w:hAnsi="Times New Roman" w:cs="Times New Roman"/>
                <w:sz w:val="24"/>
                <w:szCs w:val="24"/>
              </w:rPr>
            </w:pPr>
            <w:r w:rsidRPr="001C77A8">
              <w:rPr>
                <w:rFonts w:ascii="Times New Roman" w:eastAsia="Calibri" w:hAnsi="Times New Roman" w:cs="Times New Roman"/>
                <w:snapToGrid w:val="0"/>
                <w:color w:val="000000"/>
                <w:sz w:val="24"/>
                <w:szCs w:val="24"/>
              </w:rPr>
              <w:t>Товар  поставляется в заводской упаковке</w:t>
            </w:r>
            <w:r w:rsidRPr="001C77A8">
              <w:rPr>
                <w:rFonts w:ascii="Times New Roman" w:eastAsia="Times New Roman" w:hAnsi="Times New Roman" w:cs="Times New Roman"/>
                <w:iCs/>
                <w:sz w:val="24"/>
                <w:szCs w:val="24"/>
                <w:lang w:eastAsia="ru-RU"/>
              </w:rPr>
              <w:t>, позволяющей обеспечить сохранность Товара от повреждений при его отгрузке, перевозке и хранении.</w:t>
            </w:r>
          </w:p>
        </w:tc>
      </w:tr>
      <w:tr w:rsidR="001C77A8" w:rsidRPr="001C77A8" w:rsidTr="00FC69B9">
        <w:tc>
          <w:tcPr>
            <w:tcW w:w="10348" w:type="dxa"/>
            <w:gridSpan w:val="3"/>
          </w:tcPr>
          <w:p w:rsidR="001C77A8" w:rsidRPr="001C77A8" w:rsidRDefault="001C77A8" w:rsidP="001C77A8">
            <w:pPr>
              <w:spacing w:after="0" w:line="240" w:lineRule="auto"/>
              <w:rPr>
                <w:rFonts w:ascii="Times New Roman" w:eastAsia="Times New Roman" w:hAnsi="Times New Roman" w:cs="Times New Roman"/>
                <w:iCs/>
                <w:sz w:val="24"/>
                <w:szCs w:val="24"/>
                <w:lang w:eastAsia="ru-RU"/>
              </w:rPr>
            </w:pPr>
            <w:r w:rsidRPr="001C77A8">
              <w:rPr>
                <w:rFonts w:ascii="Times New Roman" w:eastAsia="Times New Roman" w:hAnsi="Times New Roman" w:cs="Times New Roman"/>
                <w:b/>
                <w:bCs/>
                <w:sz w:val="24"/>
                <w:szCs w:val="24"/>
                <w:lang w:eastAsia="ru-RU"/>
              </w:rPr>
              <w:t>5.</w:t>
            </w:r>
            <w:r w:rsidRPr="001C77A8">
              <w:rPr>
                <w:rFonts w:ascii="Times New Roman" w:eastAsia="Calibri" w:hAnsi="Times New Roman" w:cs="Times New Roman"/>
                <w:b/>
                <w:snapToGrid w:val="0"/>
                <w:color w:val="000000"/>
                <w:sz w:val="24"/>
                <w:szCs w:val="24"/>
              </w:rPr>
              <w:t xml:space="preserve">Условия поставки товара:  </w:t>
            </w:r>
          </w:p>
          <w:p w:rsidR="001C77A8" w:rsidRPr="001C77A8" w:rsidRDefault="001C77A8" w:rsidP="001C77A8">
            <w:pPr>
              <w:spacing w:after="0" w:line="276" w:lineRule="auto"/>
              <w:jc w:val="both"/>
              <w:rPr>
                <w:rFonts w:ascii="Times New Roman" w:eastAsia="Times New Roman" w:hAnsi="Times New Roman" w:cs="Times New Roman"/>
                <w:snapToGrid w:val="0"/>
                <w:color w:val="000000"/>
                <w:sz w:val="24"/>
                <w:szCs w:val="24"/>
                <w:lang w:eastAsia="x-none"/>
              </w:rPr>
            </w:pPr>
            <w:r w:rsidRPr="001C77A8">
              <w:rPr>
                <w:rFonts w:ascii="Times New Roman" w:eastAsia="Times New Roman" w:hAnsi="Times New Roman" w:cs="Times New Roman"/>
                <w:snapToGrid w:val="0"/>
                <w:color w:val="000000"/>
                <w:sz w:val="24"/>
                <w:szCs w:val="24"/>
                <w:lang w:eastAsia="x-none"/>
              </w:rPr>
              <w:t>5.</w:t>
            </w:r>
            <w:proofErr w:type="gramStart"/>
            <w:r w:rsidRPr="001C77A8">
              <w:rPr>
                <w:rFonts w:ascii="Times New Roman" w:eastAsia="Times New Roman" w:hAnsi="Times New Roman" w:cs="Times New Roman"/>
                <w:snapToGrid w:val="0"/>
                <w:color w:val="000000"/>
                <w:sz w:val="24"/>
                <w:szCs w:val="24"/>
                <w:lang w:eastAsia="x-none"/>
              </w:rPr>
              <w:t>1.</w:t>
            </w:r>
            <w:r w:rsidRPr="001C77A8">
              <w:rPr>
                <w:rFonts w:ascii="Times New Roman" w:eastAsia="Times New Roman" w:hAnsi="Times New Roman" w:cs="Times New Roman"/>
                <w:sz w:val="24"/>
                <w:szCs w:val="24"/>
                <w:lang w:eastAsia="x-none"/>
              </w:rPr>
              <w:t>П</w:t>
            </w:r>
            <w:proofErr w:type="spellStart"/>
            <w:r w:rsidRPr="001C77A8">
              <w:rPr>
                <w:rFonts w:ascii="Times New Roman" w:eastAsia="Times New Roman" w:hAnsi="Times New Roman" w:cs="Times New Roman"/>
                <w:sz w:val="24"/>
                <w:szCs w:val="24"/>
                <w:lang w:val="x-none" w:eastAsia="x-none"/>
              </w:rPr>
              <w:t>оставка</w:t>
            </w:r>
            <w:proofErr w:type="spellEnd"/>
            <w:proofErr w:type="gramEnd"/>
            <w:r w:rsidR="001F62DE">
              <w:rPr>
                <w:rFonts w:ascii="Times New Roman" w:eastAsia="Times New Roman" w:hAnsi="Times New Roman" w:cs="Times New Roman"/>
                <w:sz w:val="24"/>
                <w:szCs w:val="24"/>
                <w:lang w:eastAsia="x-none"/>
              </w:rPr>
              <w:t xml:space="preserve"> </w:t>
            </w:r>
            <w:r w:rsidRPr="001C77A8">
              <w:rPr>
                <w:rFonts w:ascii="Times New Roman" w:eastAsia="Times New Roman" w:hAnsi="Times New Roman" w:cs="Times New Roman"/>
                <w:sz w:val="24"/>
                <w:szCs w:val="24"/>
                <w:lang w:eastAsia="x-none"/>
              </w:rPr>
              <w:t xml:space="preserve">Товара осуществляется по заявке </w:t>
            </w:r>
            <w:r w:rsidRPr="001C77A8">
              <w:rPr>
                <w:rFonts w:ascii="Times New Roman" w:eastAsia="Times New Roman" w:hAnsi="Times New Roman" w:cs="Times New Roman"/>
                <w:bCs/>
                <w:sz w:val="24"/>
                <w:szCs w:val="24"/>
                <w:lang w:eastAsia="x-none"/>
              </w:rPr>
              <w:t>направленной посредством автоматизированной системы заказов «Электронный ордер»</w:t>
            </w:r>
            <w:r w:rsidRPr="001C77A8">
              <w:rPr>
                <w:rFonts w:ascii="Times New Roman" w:eastAsia="Times New Roman" w:hAnsi="Times New Roman" w:cs="Times New Roman"/>
                <w:snapToGrid w:val="0"/>
                <w:color w:val="000000"/>
                <w:sz w:val="24"/>
                <w:szCs w:val="24"/>
                <w:lang w:eastAsia="x-none"/>
              </w:rPr>
              <w:t>.</w:t>
            </w:r>
          </w:p>
          <w:p w:rsidR="001C77A8" w:rsidRPr="001C77A8" w:rsidRDefault="001C77A8" w:rsidP="001F62DE">
            <w:pPr>
              <w:tabs>
                <w:tab w:val="left" w:pos="284"/>
              </w:tabs>
              <w:spacing w:after="0" w:line="276" w:lineRule="auto"/>
              <w:jc w:val="both"/>
              <w:rPr>
                <w:rFonts w:ascii="Times New Roman" w:eastAsia="Times New Roman" w:hAnsi="Times New Roman" w:cs="Times New Roman"/>
                <w:iCs/>
                <w:sz w:val="24"/>
                <w:szCs w:val="24"/>
                <w:lang w:eastAsia="ru-RU"/>
              </w:rPr>
            </w:pPr>
            <w:r w:rsidRPr="001C77A8">
              <w:rPr>
                <w:rFonts w:ascii="Times New Roman" w:eastAsia="Times New Roman" w:hAnsi="Times New Roman" w:cs="Times New Roman"/>
                <w:snapToGrid w:val="0"/>
                <w:color w:val="000000"/>
                <w:sz w:val="24"/>
                <w:szCs w:val="24"/>
                <w:lang w:eastAsia="x-none"/>
              </w:rPr>
              <w:t xml:space="preserve">5.2. На поставленный Товар исполнитель предоставляет гарантию не менее </w:t>
            </w:r>
            <w:r w:rsidR="001F62DE">
              <w:rPr>
                <w:rFonts w:ascii="Times New Roman" w:eastAsia="Times New Roman" w:hAnsi="Times New Roman" w:cs="Times New Roman"/>
                <w:snapToGrid w:val="0"/>
                <w:color w:val="000000"/>
                <w:sz w:val="24"/>
                <w:szCs w:val="24"/>
                <w:lang w:eastAsia="x-none"/>
              </w:rPr>
              <w:t>срок</w:t>
            </w:r>
            <w:r w:rsidRPr="001C77A8">
              <w:rPr>
                <w:rFonts w:ascii="Times New Roman" w:eastAsia="Times New Roman" w:hAnsi="Times New Roman" w:cs="Times New Roman"/>
                <w:snapToGrid w:val="0"/>
                <w:color w:val="000000"/>
                <w:sz w:val="24"/>
                <w:szCs w:val="24"/>
                <w:lang w:eastAsia="x-none"/>
              </w:rPr>
              <w:t>а, указанного в паспорте на данный Товар.</w:t>
            </w:r>
          </w:p>
        </w:tc>
      </w:tr>
      <w:tr w:rsidR="001C77A8" w:rsidRPr="001C77A8" w:rsidTr="00FC69B9">
        <w:trPr>
          <w:trHeight w:val="1556"/>
        </w:trPr>
        <w:tc>
          <w:tcPr>
            <w:tcW w:w="10348" w:type="dxa"/>
            <w:gridSpan w:val="3"/>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6. Место, сроки поставки Товара.</w:t>
            </w:r>
          </w:p>
          <w:p w:rsidR="001C77A8" w:rsidRPr="001C77A8" w:rsidRDefault="001C77A8" w:rsidP="001C77A8">
            <w:pPr>
              <w:spacing w:after="0" w:line="240" w:lineRule="auto"/>
              <w:rPr>
                <w:rFonts w:ascii="Times New Roman" w:eastAsia="Times New Roman" w:hAnsi="Times New Roman" w:cs="Times New Roman"/>
                <w:color w:val="000000"/>
                <w:sz w:val="24"/>
                <w:szCs w:val="24"/>
                <w:lang w:eastAsia="ru-RU"/>
              </w:rPr>
            </w:pPr>
            <w:r w:rsidRPr="001C77A8">
              <w:rPr>
                <w:rFonts w:ascii="Times New Roman" w:eastAsia="Times New Roman" w:hAnsi="Times New Roman" w:cs="Times New Roman"/>
                <w:sz w:val="24"/>
                <w:szCs w:val="24"/>
                <w:lang w:eastAsia="ru-RU"/>
              </w:rPr>
              <w:t>6.1. Место поставки товаров.</w:t>
            </w:r>
          </w:p>
          <w:p w:rsidR="001C77A8" w:rsidRPr="001C77A8" w:rsidRDefault="001C77A8" w:rsidP="001C77A8">
            <w:pPr>
              <w:spacing w:after="0" w:line="240" w:lineRule="auto"/>
              <w:rPr>
                <w:rFonts w:ascii="Times New Roman" w:eastAsia="Times New Roman" w:hAnsi="Times New Roman" w:cs="Times New Roman"/>
                <w:sz w:val="24"/>
                <w:szCs w:val="24"/>
                <w:lang w:eastAsia="ru-RU"/>
              </w:rPr>
            </w:pPr>
            <w:r w:rsidRPr="001C77A8">
              <w:rPr>
                <w:rFonts w:ascii="Times New Roman" w:eastAsia="Times New Roman" w:hAnsi="Times New Roman" w:cs="Times New Roman"/>
                <w:sz w:val="24"/>
                <w:szCs w:val="24"/>
                <w:lang w:eastAsia="ru-RU"/>
              </w:rPr>
              <w:t>676282, Российская Федерация, Амурская область, г. Тында, ул. Красная Пресня, 59.</w:t>
            </w:r>
          </w:p>
          <w:p w:rsidR="001C77A8" w:rsidRPr="001C77A8" w:rsidRDefault="001C77A8" w:rsidP="001C77A8">
            <w:pPr>
              <w:tabs>
                <w:tab w:val="left" w:pos="284"/>
              </w:tabs>
              <w:spacing w:after="0" w:line="276" w:lineRule="auto"/>
              <w:jc w:val="both"/>
              <w:rPr>
                <w:rFonts w:ascii="Times New Roman" w:eastAsia="Times New Roman" w:hAnsi="Times New Roman" w:cs="Times New Roman"/>
                <w:snapToGrid w:val="0"/>
                <w:color w:val="000000"/>
                <w:sz w:val="24"/>
                <w:szCs w:val="24"/>
                <w:lang w:eastAsia="x-none"/>
              </w:rPr>
            </w:pPr>
            <w:r w:rsidRPr="001C77A8">
              <w:rPr>
                <w:rFonts w:ascii="Times New Roman" w:eastAsia="Times New Roman" w:hAnsi="Times New Roman" w:cs="Times New Roman"/>
                <w:sz w:val="24"/>
                <w:szCs w:val="24"/>
                <w:lang w:eastAsia="ru-RU"/>
              </w:rPr>
              <w:t xml:space="preserve">6.2. В течение </w:t>
            </w:r>
            <w:r w:rsidR="00554DF5">
              <w:rPr>
                <w:rFonts w:ascii="Times New Roman" w:eastAsia="Times New Roman" w:hAnsi="Times New Roman" w:cs="Times New Roman"/>
                <w:sz w:val="24"/>
                <w:szCs w:val="24"/>
                <w:lang w:eastAsia="ru-RU"/>
              </w:rPr>
              <w:t>30</w:t>
            </w:r>
            <w:r w:rsidRPr="001C77A8">
              <w:rPr>
                <w:rFonts w:ascii="Times New Roman" w:eastAsia="Times New Roman" w:hAnsi="Times New Roman" w:cs="Times New Roman"/>
                <w:sz w:val="24"/>
                <w:szCs w:val="24"/>
                <w:lang w:val="x-none" w:eastAsia="x-none"/>
              </w:rPr>
              <w:t xml:space="preserve"> (</w:t>
            </w:r>
            <w:r w:rsidR="00554DF5">
              <w:rPr>
                <w:rFonts w:ascii="Times New Roman" w:eastAsia="Times New Roman" w:hAnsi="Times New Roman" w:cs="Times New Roman"/>
                <w:sz w:val="24"/>
                <w:szCs w:val="24"/>
                <w:lang w:eastAsia="x-none"/>
              </w:rPr>
              <w:t>тридцати</w:t>
            </w:r>
            <w:r w:rsidRPr="001C77A8">
              <w:rPr>
                <w:rFonts w:ascii="Times New Roman" w:eastAsia="Times New Roman" w:hAnsi="Times New Roman" w:cs="Times New Roman"/>
                <w:sz w:val="24"/>
                <w:szCs w:val="24"/>
                <w:lang w:val="x-none" w:eastAsia="x-none"/>
              </w:rPr>
              <w:t>) календарных дней с момента получения заявки от Покупателя</w:t>
            </w:r>
            <w:r w:rsidRPr="001C77A8">
              <w:rPr>
                <w:rFonts w:ascii="Times New Roman" w:eastAsia="Times New Roman" w:hAnsi="Times New Roman" w:cs="Times New Roman"/>
                <w:sz w:val="24"/>
                <w:szCs w:val="24"/>
                <w:lang w:eastAsia="x-none"/>
              </w:rPr>
              <w:t>,</w:t>
            </w:r>
            <w:r w:rsidRPr="001C77A8">
              <w:rPr>
                <w:rFonts w:ascii="Times New Roman" w:eastAsia="Times New Roman" w:hAnsi="Times New Roman" w:cs="Times New Roman"/>
                <w:bCs/>
                <w:sz w:val="24"/>
                <w:szCs w:val="24"/>
                <w:lang w:eastAsia="x-none"/>
              </w:rPr>
              <w:t xml:space="preserve"> направленной посредством автоматизированной системы заказов «Электронный ордер»</w:t>
            </w:r>
            <w:r w:rsidRPr="001C77A8">
              <w:rPr>
                <w:rFonts w:ascii="Times New Roman" w:eastAsia="Times New Roman" w:hAnsi="Times New Roman" w:cs="Times New Roman"/>
                <w:snapToGrid w:val="0"/>
                <w:color w:val="000000"/>
                <w:sz w:val="24"/>
                <w:szCs w:val="24"/>
                <w:lang w:eastAsia="x-none"/>
              </w:rPr>
              <w:t>.</w:t>
            </w:r>
          </w:p>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p>
        </w:tc>
      </w:tr>
      <w:tr w:rsidR="001C77A8" w:rsidRPr="001C77A8" w:rsidTr="00FC69B9">
        <w:trPr>
          <w:trHeight w:val="1717"/>
        </w:trPr>
        <w:tc>
          <w:tcPr>
            <w:tcW w:w="10348" w:type="dxa"/>
            <w:gridSpan w:val="3"/>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7. Форма, сроки и порядок оплаты</w:t>
            </w:r>
          </w:p>
          <w:p w:rsidR="001C77A8" w:rsidRPr="001C77A8" w:rsidRDefault="001C77A8" w:rsidP="001C77A8">
            <w:pPr>
              <w:spacing w:after="0" w:line="276" w:lineRule="auto"/>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1F62DE" w:rsidRDefault="001F62DE" w:rsidP="001C77A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62DE">
              <w:rPr>
                <w:rFonts w:ascii="Times New Roman" w:eastAsia="Calibri" w:hAnsi="Times New Roman" w:cs="Times New Roman"/>
                <w:sz w:val="24"/>
                <w:szCs w:val="24"/>
              </w:rPr>
              <w:t>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w:t>
            </w:r>
            <w:r>
              <w:rPr>
                <w:rFonts w:ascii="Times New Roman" w:eastAsia="Calibri" w:hAnsi="Times New Roman" w:cs="Times New Roman"/>
                <w:sz w:val="24"/>
                <w:szCs w:val="24"/>
              </w:rPr>
              <w:t>;</w:t>
            </w:r>
          </w:p>
          <w:p w:rsidR="001C77A8" w:rsidRDefault="001F62DE" w:rsidP="001C77A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62DE">
              <w:rPr>
                <w:rFonts w:ascii="Times New Roman" w:eastAsia="Calibri" w:hAnsi="Times New Roman" w:cs="Times New Roman"/>
                <w:sz w:val="24"/>
                <w:szCs w:val="24"/>
              </w:rPr>
              <w:t>Окончательный расчет осуществляется в соответствии с Графиком платежей</w:t>
            </w:r>
            <w:r>
              <w:rPr>
                <w:rFonts w:ascii="Times New Roman" w:eastAsia="Calibri" w:hAnsi="Times New Roman" w:cs="Times New Roman"/>
                <w:sz w:val="24"/>
                <w:szCs w:val="24"/>
              </w:rPr>
              <w:t xml:space="preserve"> в течении 3 (трех) месяцев </w:t>
            </w:r>
            <w:r w:rsidR="001C77A8" w:rsidRPr="001C77A8">
              <w:rPr>
                <w:rFonts w:ascii="Times New Roman" w:eastAsia="Calibri" w:hAnsi="Times New Roman" w:cs="Times New Roman"/>
                <w:sz w:val="24"/>
                <w:szCs w:val="24"/>
              </w:rPr>
              <w:t>после принятия Товара Покупателем, подписания Сторонами товарной накладной формы ТОРГ-12.</w:t>
            </w:r>
          </w:p>
          <w:p w:rsidR="001F62DE" w:rsidRPr="001C77A8" w:rsidRDefault="001F62DE" w:rsidP="00490219">
            <w:pPr>
              <w:spacing w:after="0" w:line="320"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Оплата Товара производится Покупателем путем перечисления денежных средств на расчетный счет Поставщика</w:t>
            </w:r>
            <w:r>
              <w:rPr>
                <w:rFonts w:ascii="Times New Roman" w:eastAsia="Times New Roman" w:hAnsi="Times New Roman" w:cs="Times New Roman"/>
                <w:sz w:val="24"/>
                <w:szCs w:val="24"/>
                <w:lang w:eastAsia="ru-RU"/>
              </w:rPr>
              <w:t>.</w:t>
            </w:r>
            <w:r w:rsidRPr="00091D7C">
              <w:rPr>
                <w:rFonts w:ascii="Times New Roman" w:eastAsia="Times New Roman" w:hAnsi="Times New Roman" w:cs="Times New Roman"/>
                <w:sz w:val="24"/>
                <w:szCs w:val="24"/>
                <w:lang w:eastAsia="ru-RU"/>
              </w:rPr>
              <w:t xml:space="preserve"> </w:t>
            </w:r>
          </w:p>
        </w:tc>
      </w:tr>
      <w:tr w:rsidR="001C77A8" w:rsidRPr="001C77A8" w:rsidTr="00FC69B9">
        <w:tc>
          <w:tcPr>
            <w:tcW w:w="10348" w:type="dxa"/>
            <w:gridSpan w:val="3"/>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8.  Документы, предоставляемые в подтверждение соответствия предлагаемых участником товаров</w:t>
            </w:r>
          </w:p>
          <w:p w:rsidR="001C77A8" w:rsidRPr="001C77A8" w:rsidRDefault="001C77A8" w:rsidP="001C77A8">
            <w:pPr>
              <w:spacing w:after="0" w:line="240" w:lineRule="auto"/>
              <w:rPr>
                <w:rFonts w:ascii="Times New Roman" w:eastAsia="Calibri" w:hAnsi="Times New Roman" w:cs="Times New Roman"/>
                <w:sz w:val="24"/>
                <w:szCs w:val="24"/>
              </w:rPr>
            </w:pPr>
            <w:r w:rsidRPr="001C77A8">
              <w:rPr>
                <w:rFonts w:ascii="Times New Roman" w:eastAsia="Times New Roman" w:hAnsi="Times New Roman" w:cs="Times New Roman"/>
                <w:bCs/>
                <w:sz w:val="24"/>
                <w:szCs w:val="24"/>
                <w:lang w:eastAsia="ru-RU"/>
              </w:rPr>
              <w:t xml:space="preserve">8.1. </w:t>
            </w:r>
            <w:r w:rsidRPr="001C77A8">
              <w:rPr>
                <w:rFonts w:ascii="Times New Roman" w:eastAsia="Calibri" w:hAnsi="Times New Roman" w:cs="Times New Roman"/>
                <w:sz w:val="24"/>
                <w:szCs w:val="24"/>
              </w:rPr>
              <w:t>Регистрационное удостоверение Минздрава РФ. Сертификаты соответствия на продукцию.</w:t>
            </w:r>
          </w:p>
          <w:p w:rsidR="001C77A8" w:rsidRPr="001C77A8" w:rsidRDefault="001C77A8" w:rsidP="001C77A8">
            <w:pPr>
              <w:spacing w:after="0" w:line="240" w:lineRule="auto"/>
              <w:rPr>
                <w:rFonts w:ascii="Times New Roman" w:eastAsia="Times New Roman" w:hAnsi="Times New Roman" w:cs="Times New Roman"/>
                <w:bCs/>
                <w:sz w:val="24"/>
                <w:szCs w:val="24"/>
                <w:lang w:eastAsia="ru-RU"/>
              </w:rPr>
            </w:pPr>
          </w:p>
        </w:tc>
      </w:tr>
      <w:tr w:rsidR="005B73D8" w:rsidRPr="001C77A8" w:rsidTr="00FC69B9">
        <w:tc>
          <w:tcPr>
            <w:tcW w:w="10348" w:type="dxa"/>
            <w:gridSpan w:val="3"/>
          </w:tcPr>
          <w:p w:rsidR="005B73D8" w:rsidRPr="001C77A8" w:rsidRDefault="005B73D8" w:rsidP="001C77A8">
            <w:pPr>
              <w:spacing w:after="0" w:line="240" w:lineRule="auto"/>
              <w:rPr>
                <w:rFonts w:ascii="Times New Roman" w:eastAsia="Times New Roman" w:hAnsi="Times New Roman" w:cs="Times New Roman"/>
                <w:b/>
                <w:bCs/>
                <w:sz w:val="24"/>
                <w:szCs w:val="24"/>
                <w:lang w:eastAsia="ru-RU"/>
              </w:rPr>
            </w:pPr>
          </w:p>
        </w:tc>
      </w:tr>
      <w:tr w:rsidR="005B73D8" w:rsidRPr="00FC69B9" w:rsidTr="00FC69B9">
        <w:tblPrEx>
          <w:jc w:val="center"/>
          <w:tblInd w:w="0" w:type="dxa"/>
          <w:tblLook w:val="0000" w:firstRow="0" w:lastRow="0" w:firstColumn="0" w:lastColumn="0" w:noHBand="0" w:noVBand="0"/>
        </w:tblPrEx>
        <w:trPr>
          <w:cantSplit/>
          <w:trHeight w:val="139"/>
          <w:jc w:val="center"/>
        </w:trPr>
        <w:tc>
          <w:tcPr>
            <w:tcW w:w="709" w:type="dxa"/>
            <w:vAlign w:val="center"/>
          </w:tcPr>
          <w:p w:rsidR="005B73D8" w:rsidRPr="00FC69B9" w:rsidRDefault="005B73D8" w:rsidP="00FC69B9">
            <w:pPr>
              <w:suppressAutoHyphens/>
              <w:spacing w:after="0" w:line="240" w:lineRule="auto"/>
              <w:jc w:val="center"/>
              <w:rPr>
                <w:rFonts w:ascii="Times New Roman" w:hAnsi="Times New Roman"/>
                <w:b/>
                <w:bCs/>
                <w:sz w:val="24"/>
                <w:szCs w:val="24"/>
                <w:lang w:eastAsia="ar-SA"/>
              </w:rPr>
            </w:pPr>
            <w:r w:rsidRPr="00FC69B9">
              <w:rPr>
                <w:rFonts w:ascii="Times New Roman" w:hAnsi="Times New Roman"/>
                <w:b/>
                <w:bCs/>
                <w:sz w:val="24"/>
                <w:szCs w:val="24"/>
                <w:lang w:eastAsia="ar-SA"/>
              </w:rPr>
              <w:t>№ п</w:t>
            </w:r>
            <w:r w:rsidR="00FC69B9">
              <w:rPr>
                <w:rFonts w:ascii="Times New Roman" w:hAnsi="Times New Roman"/>
                <w:b/>
                <w:bCs/>
                <w:sz w:val="24"/>
                <w:szCs w:val="24"/>
                <w:lang w:val="en-US" w:eastAsia="ar-SA"/>
              </w:rPr>
              <w:t>/</w:t>
            </w:r>
            <w:r w:rsidRPr="00FC69B9">
              <w:rPr>
                <w:rFonts w:ascii="Times New Roman" w:hAnsi="Times New Roman"/>
                <w:b/>
                <w:bCs/>
                <w:sz w:val="24"/>
                <w:szCs w:val="24"/>
                <w:lang w:eastAsia="ar-SA"/>
              </w:rPr>
              <w:t>п</w:t>
            </w:r>
          </w:p>
        </w:tc>
        <w:tc>
          <w:tcPr>
            <w:tcW w:w="7088" w:type="dxa"/>
            <w:vAlign w:val="center"/>
          </w:tcPr>
          <w:p w:rsidR="005B73D8" w:rsidRPr="00FC69B9" w:rsidRDefault="005B73D8" w:rsidP="00D2518B">
            <w:pPr>
              <w:suppressAutoHyphens/>
              <w:spacing w:after="0" w:line="240" w:lineRule="auto"/>
              <w:jc w:val="center"/>
              <w:rPr>
                <w:rFonts w:ascii="Times New Roman" w:hAnsi="Times New Roman"/>
                <w:b/>
                <w:bCs/>
                <w:sz w:val="24"/>
                <w:szCs w:val="24"/>
                <w:lang w:eastAsia="ar-SA"/>
              </w:rPr>
            </w:pPr>
            <w:r w:rsidRPr="00FC69B9">
              <w:rPr>
                <w:rFonts w:ascii="Times New Roman" w:hAnsi="Times New Roman"/>
                <w:b/>
                <w:bCs/>
                <w:sz w:val="24"/>
                <w:szCs w:val="24"/>
                <w:lang w:eastAsia="ar-SA"/>
              </w:rPr>
              <w:t>Параметр</w:t>
            </w:r>
          </w:p>
        </w:tc>
        <w:tc>
          <w:tcPr>
            <w:tcW w:w="2551" w:type="dxa"/>
            <w:vAlign w:val="center"/>
          </w:tcPr>
          <w:p w:rsidR="005B73D8" w:rsidRPr="00FC69B9" w:rsidRDefault="005B73D8" w:rsidP="00D2518B">
            <w:pPr>
              <w:suppressAutoHyphens/>
              <w:spacing w:after="0" w:line="240" w:lineRule="auto"/>
              <w:jc w:val="center"/>
              <w:rPr>
                <w:rFonts w:ascii="Times New Roman" w:hAnsi="Times New Roman"/>
                <w:b/>
                <w:bCs/>
                <w:sz w:val="24"/>
                <w:szCs w:val="24"/>
                <w:lang w:eastAsia="ar-SA"/>
              </w:rPr>
            </w:pPr>
            <w:r w:rsidRPr="00FC69B9">
              <w:rPr>
                <w:rFonts w:ascii="Times New Roman" w:hAnsi="Times New Roman"/>
                <w:b/>
                <w:bCs/>
                <w:sz w:val="24"/>
                <w:szCs w:val="24"/>
                <w:lang w:eastAsia="ar-SA"/>
              </w:rPr>
              <w:t>Требования</w:t>
            </w:r>
          </w:p>
          <w:p w:rsidR="005B73D8" w:rsidRPr="00FC69B9" w:rsidRDefault="005B73D8" w:rsidP="00D2518B">
            <w:pPr>
              <w:suppressAutoHyphens/>
              <w:spacing w:after="0" w:line="240" w:lineRule="auto"/>
              <w:jc w:val="center"/>
              <w:rPr>
                <w:rFonts w:ascii="Times New Roman" w:hAnsi="Times New Roman"/>
                <w:b/>
                <w:bCs/>
                <w:sz w:val="24"/>
                <w:szCs w:val="24"/>
                <w:lang w:eastAsia="ar-SA"/>
              </w:rPr>
            </w:pPr>
            <w:r w:rsidRPr="00FC69B9">
              <w:rPr>
                <w:rFonts w:ascii="Times New Roman" w:hAnsi="Times New Roman"/>
                <w:b/>
                <w:bCs/>
                <w:sz w:val="24"/>
                <w:szCs w:val="24"/>
                <w:lang w:eastAsia="ar-SA"/>
              </w:rPr>
              <w:t>технического задания</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w:t>
            </w:r>
          </w:p>
        </w:tc>
        <w:tc>
          <w:tcPr>
            <w:tcW w:w="7088" w:type="dxa"/>
            <w:vAlign w:val="center"/>
          </w:tcPr>
          <w:p w:rsidR="005B73D8" w:rsidRPr="00FC69B9" w:rsidRDefault="005B73D8" w:rsidP="00D2518B">
            <w:pPr>
              <w:pStyle w:val="31"/>
              <w:spacing w:after="0"/>
              <w:jc w:val="both"/>
              <w:rPr>
                <w:sz w:val="24"/>
                <w:szCs w:val="24"/>
                <w:lang w:eastAsia="ar-SA"/>
              </w:rPr>
            </w:pPr>
            <w:r w:rsidRPr="00FC69B9">
              <w:rPr>
                <w:sz w:val="24"/>
                <w:szCs w:val="24"/>
              </w:rPr>
              <w:t xml:space="preserve">Прибор должен иметь электрохимический датчик, обеспечивающий максимальную избирательность к этанолу и не реагирующий на другие органические соединения. </w:t>
            </w:r>
          </w:p>
        </w:tc>
        <w:tc>
          <w:tcPr>
            <w:tcW w:w="2551" w:type="dxa"/>
            <w:vAlign w:val="center"/>
          </w:tcPr>
          <w:p w:rsidR="005B73D8" w:rsidRPr="00FC69B9" w:rsidRDefault="005B73D8" w:rsidP="00D2518B">
            <w:pPr>
              <w:suppressAutoHyphens/>
              <w:spacing w:after="0" w:line="240" w:lineRule="auto"/>
              <w:jc w:val="center"/>
              <w:rPr>
                <w:rFonts w:ascii="Times New Roman" w:hAnsi="Times New Roman"/>
                <w:bCs/>
                <w:sz w:val="24"/>
                <w:szCs w:val="24"/>
                <w:lang w:eastAsia="ar-SA"/>
              </w:rPr>
            </w:pPr>
            <w:r w:rsidRPr="00FC69B9">
              <w:rPr>
                <w:rFonts w:ascii="Times New Roman" w:hAnsi="Times New Roman"/>
                <w:bCs/>
                <w:sz w:val="24"/>
                <w:szCs w:val="24"/>
                <w:lang w:eastAsia="ar-SA"/>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Диапазон показаний прибора должен быть не менее чем от 0,00 до 2,50 мг/л</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3</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 xml:space="preserve">Пределы допускаемой погрешности (при температуре окружающего воздуха 20±5ºС) не должны превышать: </w:t>
            </w:r>
          </w:p>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 xml:space="preserve">абсолютной: ± 0,02 мг/л в диапазоне 0,00 ÷ 0,2 мг/л; </w:t>
            </w:r>
          </w:p>
          <w:p w:rsidR="005B73D8" w:rsidRPr="00FC69B9" w:rsidRDefault="005B73D8" w:rsidP="00D2518B">
            <w:pPr>
              <w:spacing w:after="60" w:line="240" w:lineRule="auto"/>
              <w:rPr>
                <w:rFonts w:ascii="Times New Roman" w:hAnsi="Times New Roman"/>
                <w:sz w:val="24"/>
                <w:szCs w:val="24"/>
                <w:highlight w:val="yellow"/>
                <w:lang w:eastAsia="ru-RU"/>
              </w:rPr>
            </w:pPr>
            <w:r w:rsidRPr="00FC69B9">
              <w:rPr>
                <w:rFonts w:ascii="Times New Roman" w:hAnsi="Times New Roman"/>
                <w:sz w:val="24"/>
                <w:szCs w:val="24"/>
                <w:lang w:eastAsia="ru-RU"/>
              </w:rPr>
              <w:t>относительной:  ±10% в диапазоне 0,2 ÷ 1,2 мг/л;</w:t>
            </w:r>
          </w:p>
        </w:tc>
        <w:tc>
          <w:tcPr>
            <w:tcW w:w="2551" w:type="dxa"/>
          </w:tcPr>
          <w:p w:rsidR="005B73D8" w:rsidRPr="00FC69B9" w:rsidRDefault="005B73D8" w:rsidP="00D2518B">
            <w:pPr>
              <w:spacing w:after="60" w:line="240" w:lineRule="auto"/>
              <w:jc w:val="center"/>
              <w:rPr>
                <w:rFonts w:ascii="Times New Roman" w:hAnsi="Times New Roman"/>
                <w:bCs/>
                <w:sz w:val="24"/>
                <w:szCs w:val="24"/>
                <w:highlight w:val="yellow"/>
                <w:lang w:eastAsia="ru-RU"/>
              </w:rPr>
            </w:pPr>
            <w:r w:rsidRPr="00FC69B9">
              <w:rPr>
                <w:rFonts w:ascii="Times New Roman" w:hAnsi="Times New Roman"/>
                <w:bCs/>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4</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возможность принудительного (ручного) отбора пробы воздуха по однократному нажатию кнопки</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5</w:t>
            </w:r>
          </w:p>
        </w:tc>
        <w:tc>
          <w:tcPr>
            <w:tcW w:w="7088" w:type="dxa"/>
          </w:tcPr>
          <w:p w:rsidR="005B73D8" w:rsidRPr="00FC69B9" w:rsidRDefault="005B73D8" w:rsidP="00D2518B">
            <w:pPr>
              <w:spacing w:after="60" w:line="240" w:lineRule="auto"/>
              <w:rPr>
                <w:rFonts w:ascii="Times New Roman" w:hAnsi="Times New Roman"/>
                <w:sz w:val="24"/>
                <w:szCs w:val="24"/>
                <w:highlight w:val="yellow"/>
                <w:lang w:eastAsia="ru-RU"/>
              </w:rPr>
            </w:pPr>
            <w:r w:rsidRPr="00FC69B9">
              <w:rPr>
                <w:rFonts w:ascii="Times New Roman" w:hAnsi="Times New Roman"/>
                <w:sz w:val="24"/>
                <w:szCs w:val="24"/>
                <w:lang w:eastAsia="ru-RU"/>
              </w:rPr>
              <w:t>Прибор на экране должен показывать дату следующей поверки, количество тестов в памяти, дату и время</w:t>
            </w:r>
          </w:p>
        </w:tc>
        <w:tc>
          <w:tcPr>
            <w:tcW w:w="2551" w:type="dxa"/>
          </w:tcPr>
          <w:p w:rsidR="005B73D8" w:rsidRPr="00FC69B9" w:rsidRDefault="005B73D8" w:rsidP="00D2518B">
            <w:pPr>
              <w:spacing w:after="60" w:line="240" w:lineRule="auto"/>
              <w:jc w:val="center"/>
              <w:rPr>
                <w:rFonts w:ascii="Times New Roman" w:hAnsi="Times New Roman"/>
                <w:bCs/>
                <w:sz w:val="24"/>
                <w:szCs w:val="24"/>
                <w:highlight w:val="yellow"/>
                <w:lang w:eastAsia="ru-RU"/>
              </w:rPr>
            </w:pPr>
            <w:r w:rsidRPr="00FC69B9">
              <w:rPr>
                <w:rFonts w:ascii="Times New Roman" w:hAnsi="Times New Roman"/>
                <w:bCs/>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6</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автоматически перед проведением теста должен производить забор и проверку окружающего воздуха на наличие паров этанола</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7</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внутреннюю память, сохраняющую данные о времени, дате, результатах теста и его порядковом номере, а также о последней регулировке прибора</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8</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 xml:space="preserve">Объем памяти должен обеспечивать хранение результатов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не менее 20000 тестов</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9</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сенсорный экран, используемый для управления и ввода информации</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10</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 xml:space="preserve">Прибор должен иметь возможность работы от </w:t>
            </w:r>
            <w:proofErr w:type="spellStart"/>
            <w:r w:rsidRPr="00FC69B9">
              <w:rPr>
                <w:rFonts w:ascii="Times New Roman" w:hAnsi="Times New Roman"/>
                <w:sz w:val="24"/>
                <w:szCs w:val="24"/>
                <w:lang w:eastAsia="ru-RU"/>
              </w:rPr>
              <w:t>Li-ion</w:t>
            </w:r>
            <w:proofErr w:type="spellEnd"/>
            <w:r w:rsidRPr="00FC69B9">
              <w:rPr>
                <w:rFonts w:ascii="Times New Roman" w:hAnsi="Times New Roman"/>
                <w:sz w:val="24"/>
                <w:szCs w:val="24"/>
                <w:lang w:eastAsia="ru-RU"/>
              </w:rPr>
              <w:t xml:space="preserve"> аккумулятора и бортового адаптера питания 12В (должен входить в комплект).</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11</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возможность зарядки аккумуляторов внутри прибора.</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12</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Время выхода прибора на режим не должно превышать 20 секунд.</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13</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возможность просмотра результатов из памяти на своем дисплее.</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14</w:t>
            </w:r>
          </w:p>
        </w:tc>
        <w:tc>
          <w:tcPr>
            <w:tcW w:w="7088" w:type="dxa"/>
          </w:tcPr>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Прибор должен иметь возможность работы в режиме скрининга. Переход между режимами работы должен происходить без выключения прибора.</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15</w:t>
            </w:r>
          </w:p>
        </w:tc>
        <w:tc>
          <w:tcPr>
            <w:tcW w:w="7088" w:type="dxa"/>
          </w:tcPr>
          <w:p w:rsidR="005B73D8" w:rsidRPr="00FC69B9" w:rsidRDefault="005B73D8" w:rsidP="00D2518B">
            <w:pPr>
              <w:keepNext/>
              <w:keepLines/>
              <w:widowControl w:val="0"/>
              <w:suppressLineNumbers/>
              <w:tabs>
                <w:tab w:val="num" w:pos="432"/>
              </w:tabs>
              <w:suppressAutoHyphens/>
              <w:spacing w:after="0" w:line="240" w:lineRule="auto"/>
              <w:ind w:left="432" w:hanging="432"/>
              <w:outlineLvl w:val="0"/>
              <w:rPr>
                <w:rFonts w:ascii="Times New Roman" w:hAnsi="Times New Roman"/>
                <w:bCs/>
                <w:iCs/>
                <w:sz w:val="24"/>
                <w:szCs w:val="24"/>
                <w:lang w:eastAsia="ru-RU"/>
              </w:rPr>
            </w:pPr>
            <w:r w:rsidRPr="00FC69B9">
              <w:rPr>
                <w:rFonts w:ascii="Times New Roman" w:hAnsi="Times New Roman"/>
                <w:bCs/>
                <w:iCs/>
                <w:sz w:val="24"/>
                <w:szCs w:val="24"/>
                <w:lang w:eastAsia="ru-RU"/>
              </w:rPr>
              <w:t xml:space="preserve">Прибор должен быть работоспособен в диапазоне температур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от -5 до +50оС</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16</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proofErr w:type="spellStart"/>
            <w:r w:rsidRPr="00FC69B9">
              <w:rPr>
                <w:rFonts w:ascii="Times New Roman" w:hAnsi="Times New Roman"/>
                <w:bCs/>
                <w:sz w:val="24"/>
                <w:szCs w:val="24"/>
                <w:lang w:eastAsia="ru-RU"/>
              </w:rPr>
              <w:t>Межповерочный</w:t>
            </w:r>
            <w:proofErr w:type="spellEnd"/>
            <w:r w:rsidRPr="00FC69B9">
              <w:rPr>
                <w:rFonts w:ascii="Times New Roman" w:hAnsi="Times New Roman"/>
                <w:bCs/>
                <w:sz w:val="24"/>
                <w:szCs w:val="24"/>
                <w:lang w:eastAsia="ru-RU"/>
              </w:rPr>
              <w:t xml:space="preserve"> интервал должен составлять 12 месяцев. Прибор должен поставляться с отметкой о первичной поверке в паспорте</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17</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Прибор должен иметь регистрационное удостоверение Росздравнадзора и сертификат (свидетельство) об утверждении типа средств измерений</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18</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Прибор должен иметь возможность блокировки работы по истечении срока поверки</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19</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Прибор должен иметь функцию выброса мундштука с помощью специальной кнопки</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20</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Прибор должен быть совместим с системой АСПО</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lastRenderedPageBreak/>
              <w:t>21</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 xml:space="preserve">Средний срок службы прибора в соответствии с описанием типа средств измерений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не менее 5 лет</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22</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 xml:space="preserve">Интервал времени работы прибора без корректировки показаний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не менее 12 месяцев.</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23</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 xml:space="preserve">Гарантийный срок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не менее 12 месяцев с даты поставки приборов.</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24</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 xml:space="preserve">Комплект должен включать в себя: </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Прибор -1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Чехол для анализатора-1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кейс-1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 xml:space="preserve">аккумулятор </w:t>
            </w:r>
            <w:proofErr w:type="spellStart"/>
            <w:r w:rsidRPr="00FC69B9">
              <w:rPr>
                <w:rFonts w:ascii="Times New Roman" w:hAnsi="Times New Roman"/>
                <w:bCs/>
                <w:sz w:val="24"/>
                <w:szCs w:val="24"/>
                <w:lang w:eastAsia="ru-RU"/>
              </w:rPr>
              <w:t>Li-ion</w:t>
            </w:r>
            <w:proofErr w:type="spellEnd"/>
            <w:r w:rsidRPr="00FC69B9">
              <w:rPr>
                <w:rFonts w:ascii="Times New Roman" w:hAnsi="Times New Roman"/>
                <w:bCs/>
                <w:sz w:val="24"/>
                <w:szCs w:val="24"/>
                <w:lang w:eastAsia="ru-RU"/>
              </w:rPr>
              <w:t>- 2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адаптер питания прибора от бортовой сети-1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зарядное устройство – 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адаптер питания от сети 220 В – 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кабель связи прибора с компьютером-1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мундштук индивидуальный-105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мундштук-воронка – 2 шт.</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w:t>
            </w:r>
            <w:r w:rsidRPr="00FC69B9">
              <w:rPr>
                <w:rFonts w:ascii="Times New Roman" w:hAnsi="Times New Roman"/>
                <w:bCs/>
                <w:sz w:val="24"/>
                <w:szCs w:val="24"/>
                <w:lang w:eastAsia="ru-RU"/>
              </w:rPr>
              <w:tab/>
              <w:t>руководство по эксплуатации на русском языке</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r w:rsidRPr="00FC69B9">
              <w:rPr>
                <w:rFonts w:ascii="Times New Roman" w:hAnsi="Times New Roman"/>
                <w:sz w:val="24"/>
                <w:szCs w:val="24"/>
                <w:lang w:eastAsia="ru-RU"/>
              </w:rPr>
              <w:t>наличие</w:t>
            </w:r>
          </w:p>
        </w:tc>
      </w:tr>
      <w:tr w:rsidR="005B73D8"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5B73D8" w:rsidRPr="00FC69B9" w:rsidRDefault="005B73D8" w:rsidP="00D2518B">
            <w:pPr>
              <w:suppressAutoHyphens/>
              <w:spacing w:after="0" w:line="240" w:lineRule="auto"/>
              <w:rPr>
                <w:rFonts w:ascii="Times New Roman" w:hAnsi="Times New Roman"/>
                <w:bCs/>
                <w:sz w:val="24"/>
                <w:szCs w:val="24"/>
                <w:lang w:eastAsia="ar-SA"/>
              </w:rPr>
            </w:pPr>
            <w:r w:rsidRPr="00FC69B9">
              <w:rPr>
                <w:rFonts w:ascii="Times New Roman" w:hAnsi="Times New Roman"/>
                <w:bCs/>
                <w:sz w:val="24"/>
                <w:szCs w:val="24"/>
                <w:lang w:eastAsia="ar-SA"/>
              </w:rPr>
              <w:t>25</w:t>
            </w:r>
          </w:p>
        </w:tc>
        <w:tc>
          <w:tcPr>
            <w:tcW w:w="7088" w:type="dxa"/>
          </w:tcPr>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Вес и размеры прибора:</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25.1. вес прибора</w:t>
            </w:r>
          </w:p>
          <w:p w:rsidR="005B73D8" w:rsidRPr="00FC69B9" w:rsidRDefault="005B73D8" w:rsidP="00D2518B">
            <w:pPr>
              <w:spacing w:after="60" w:line="240" w:lineRule="auto"/>
              <w:rPr>
                <w:rFonts w:ascii="Times New Roman" w:hAnsi="Times New Roman"/>
                <w:bCs/>
                <w:sz w:val="24"/>
                <w:szCs w:val="24"/>
                <w:lang w:eastAsia="ru-RU"/>
              </w:rPr>
            </w:pPr>
            <w:r w:rsidRPr="00FC69B9">
              <w:rPr>
                <w:rFonts w:ascii="Times New Roman" w:hAnsi="Times New Roman"/>
                <w:bCs/>
                <w:sz w:val="24"/>
                <w:szCs w:val="24"/>
                <w:lang w:eastAsia="ru-RU"/>
              </w:rPr>
              <w:t xml:space="preserve">25.2. размеры прибора </w:t>
            </w:r>
          </w:p>
        </w:tc>
        <w:tc>
          <w:tcPr>
            <w:tcW w:w="2551" w:type="dxa"/>
          </w:tcPr>
          <w:p w:rsidR="005B73D8" w:rsidRPr="00FC69B9" w:rsidRDefault="005B73D8" w:rsidP="00D2518B">
            <w:pPr>
              <w:spacing w:after="60" w:line="240" w:lineRule="auto"/>
              <w:jc w:val="center"/>
              <w:rPr>
                <w:rFonts w:ascii="Times New Roman" w:hAnsi="Times New Roman"/>
                <w:sz w:val="24"/>
                <w:szCs w:val="24"/>
                <w:lang w:eastAsia="ru-RU"/>
              </w:rPr>
            </w:pPr>
          </w:p>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25.1. не более 270 гр.</w:t>
            </w:r>
          </w:p>
          <w:p w:rsidR="005B73D8" w:rsidRPr="00FC69B9" w:rsidRDefault="005B73D8" w:rsidP="00D2518B">
            <w:pPr>
              <w:spacing w:after="60" w:line="240" w:lineRule="auto"/>
              <w:rPr>
                <w:rFonts w:ascii="Times New Roman" w:hAnsi="Times New Roman"/>
                <w:sz w:val="24"/>
                <w:szCs w:val="24"/>
                <w:lang w:eastAsia="ru-RU"/>
              </w:rPr>
            </w:pPr>
            <w:r w:rsidRPr="00FC69B9">
              <w:rPr>
                <w:rFonts w:ascii="Times New Roman" w:hAnsi="Times New Roman"/>
                <w:sz w:val="24"/>
                <w:szCs w:val="24"/>
                <w:lang w:eastAsia="ru-RU"/>
              </w:rPr>
              <w:t>25.2. не более: 170 х 40 х 85 мм</w:t>
            </w:r>
          </w:p>
        </w:tc>
      </w:tr>
      <w:tr w:rsidR="004B513C" w:rsidRPr="00FC69B9" w:rsidTr="00FC69B9">
        <w:tblPrEx>
          <w:jc w:val="center"/>
          <w:tblInd w:w="0" w:type="dxa"/>
          <w:tblLook w:val="0000" w:firstRow="0" w:lastRow="0" w:firstColumn="0" w:lastColumn="0" w:noHBand="0" w:noVBand="0"/>
        </w:tblPrEx>
        <w:trPr>
          <w:cantSplit/>
          <w:trHeight w:val="70"/>
          <w:jc w:val="center"/>
        </w:trPr>
        <w:tc>
          <w:tcPr>
            <w:tcW w:w="709" w:type="dxa"/>
            <w:vAlign w:val="center"/>
          </w:tcPr>
          <w:p w:rsidR="004B513C" w:rsidRPr="00FC69B9" w:rsidRDefault="004B513C" w:rsidP="00D2518B">
            <w:pPr>
              <w:suppressAutoHyphens/>
              <w:spacing w:after="0" w:line="240" w:lineRule="auto"/>
              <w:rPr>
                <w:rFonts w:ascii="Times New Roman" w:hAnsi="Times New Roman"/>
                <w:bCs/>
                <w:sz w:val="24"/>
                <w:szCs w:val="24"/>
                <w:lang w:eastAsia="ar-SA"/>
              </w:rPr>
            </w:pPr>
            <w:r>
              <w:rPr>
                <w:rFonts w:ascii="Times New Roman" w:hAnsi="Times New Roman"/>
                <w:bCs/>
                <w:sz w:val="24"/>
                <w:szCs w:val="24"/>
                <w:lang w:eastAsia="ar-SA"/>
              </w:rPr>
              <w:t>26</w:t>
            </w:r>
          </w:p>
        </w:tc>
        <w:tc>
          <w:tcPr>
            <w:tcW w:w="7088" w:type="dxa"/>
          </w:tcPr>
          <w:p w:rsidR="004B513C" w:rsidRPr="004B513C" w:rsidRDefault="004B513C" w:rsidP="00D2518B">
            <w:pPr>
              <w:spacing w:after="60" w:line="240" w:lineRule="auto"/>
              <w:rPr>
                <w:rFonts w:ascii="Times New Roman" w:hAnsi="Times New Roman"/>
                <w:bCs/>
                <w:sz w:val="24"/>
                <w:szCs w:val="24"/>
                <w:lang w:val="en-US" w:eastAsia="ru-RU"/>
              </w:rPr>
            </w:pPr>
            <w:r>
              <w:rPr>
                <w:rFonts w:ascii="Times New Roman" w:hAnsi="Times New Roman"/>
                <w:bCs/>
                <w:sz w:val="24"/>
                <w:szCs w:val="24"/>
                <w:lang w:eastAsia="ru-RU"/>
              </w:rPr>
              <w:t xml:space="preserve">Адаптер </w:t>
            </w:r>
            <w:r>
              <w:rPr>
                <w:rFonts w:ascii="Times New Roman" w:hAnsi="Times New Roman"/>
                <w:bCs/>
                <w:sz w:val="24"/>
                <w:szCs w:val="24"/>
                <w:lang w:val="en-US" w:eastAsia="ru-RU"/>
              </w:rPr>
              <w:t>USB</w:t>
            </w:r>
          </w:p>
        </w:tc>
        <w:tc>
          <w:tcPr>
            <w:tcW w:w="2551" w:type="dxa"/>
          </w:tcPr>
          <w:p w:rsidR="004B513C" w:rsidRPr="00FC69B9" w:rsidRDefault="004B513C" w:rsidP="00D2518B">
            <w:pPr>
              <w:spacing w:after="60" w:line="240" w:lineRule="auto"/>
              <w:jc w:val="center"/>
              <w:rPr>
                <w:rFonts w:ascii="Times New Roman" w:hAnsi="Times New Roman"/>
                <w:sz w:val="24"/>
                <w:szCs w:val="24"/>
                <w:lang w:eastAsia="ru-RU"/>
              </w:rPr>
            </w:pPr>
            <w:r>
              <w:rPr>
                <w:rFonts w:ascii="Times New Roman" w:hAnsi="Times New Roman"/>
                <w:sz w:val="24"/>
                <w:szCs w:val="24"/>
                <w:lang w:eastAsia="ru-RU"/>
              </w:rPr>
              <w:t>наличие</w:t>
            </w:r>
            <w:bookmarkStart w:id="0" w:name="_GoBack"/>
            <w:bookmarkEnd w:id="0"/>
          </w:p>
        </w:tc>
      </w:tr>
    </w:tbl>
    <w:p w:rsidR="0058341F" w:rsidRPr="00FC69B9" w:rsidRDefault="0058341F" w:rsidP="00E55618">
      <w:pPr>
        <w:ind w:firstLine="567"/>
        <w:rPr>
          <w:rFonts w:ascii="Times New Roman" w:hAnsi="Times New Roman" w:cs="Times New Roman"/>
          <w:sz w:val="24"/>
          <w:szCs w:val="24"/>
        </w:rPr>
      </w:pPr>
    </w:p>
    <w:p w:rsidR="0058341F" w:rsidRPr="00FC69B9" w:rsidRDefault="0058341F" w:rsidP="00E55618">
      <w:pPr>
        <w:ind w:firstLine="567"/>
        <w:rPr>
          <w:rFonts w:ascii="Times New Roman" w:hAnsi="Times New Roman" w:cs="Times New Roman"/>
          <w:sz w:val="24"/>
          <w:szCs w:val="24"/>
        </w:rPr>
      </w:pPr>
    </w:p>
    <w:p w:rsidR="001C77A8" w:rsidRPr="00FC69B9" w:rsidRDefault="005B73D8" w:rsidP="00E55618">
      <w:pPr>
        <w:ind w:firstLine="567"/>
        <w:rPr>
          <w:rFonts w:ascii="Times New Roman" w:hAnsi="Times New Roman" w:cs="Times New Roman"/>
          <w:sz w:val="24"/>
          <w:szCs w:val="24"/>
        </w:rPr>
      </w:pPr>
      <w:r w:rsidRPr="00FC69B9">
        <w:rPr>
          <w:rFonts w:ascii="Times New Roman" w:hAnsi="Times New Roman" w:cs="Times New Roman"/>
          <w:sz w:val="24"/>
          <w:szCs w:val="24"/>
        </w:rPr>
        <w:t xml:space="preserve">                    </w:t>
      </w:r>
      <w:proofErr w:type="spellStart"/>
      <w:r w:rsidRPr="00FC69B9">
        <w:rPr>
          <w:rFonts w:ascii="Times New Roman" w:hAnsi="Times New Roman" w:cs="Times New Roman"/>
          <w:sz w:val="24"/>
          <w:szCs w:val="24"/>
        </w:rPr>
        <w:t>И.</w:t>
      </w:r>
      <w:proofErr w:type="gramStart"/>
      <w:r w:rsidRPr="00FC69B9">
        <w:rPr>
          <w:rFonts w:ascii="Times New Roman" w:hAnsi="Times New Roman" w:cs="Times New Roman"/>
          <w:sz w:val="24"/>
          <w:szCs w:val="24"/>
        </w:rPr>
        <w:t>о.главного</w:t>
      </w:r>
      <w:proofErr w:type="spellEnd"/>
      <w:proofErr w:type="gramEnd"/>
      <w:r w:rsidR="0058341F" w:rsidRPr="00FC69B9">
        <w:rPr>
          <w:rFonts w:ascii="Times New Roman" w:hAnsi="Times New Roman" w:cs="Times New Roman"/>
          <w:sz w:val="24"/>
          <w:szCs w:val="24"/>
        </w:rPr>
        <w:t xml:space="preserve"> врач</w:t>
      </w:r>
      <w:r w:rsidRPr="00FC69B9">
        <w:rPr>
          <w:rFonts w:ascii="Times New Roman" w:hAnsi="Times New Roman" w:cs="Times New Roman"/>
          <w:sz w:val="24"/>
          <w:szCs w:val="24"/>
        </w:rPr>
        <w:t>а</w:t>
      </w:r>
      <w:r w:rsidR="0058341F" w:rsidRPr="00FC69B9">
        <w:rPr>
          <w:rFonts w:ascii="Times New Roman" w:hAnsi="Times New Roman" w:cs="Times New Roman"/>
          <w:sz w:val="24"/>
          <w:szCs w:val="24"/>
        </w:rPr>
        <w:t xml:space="preserve">                                                               </w:t>
      </w:r>
      <w:r w:rsidR="00E55618" w:rsidRPr="00FC69B9">
        <w:rPr>
          <w:rFonts w:ascii="Times New Roman" w:hAnsi="Times New Roman" w:cs="Times New Roman"/>
          <w:sz w:val="24"/>
          <w:szCs w:val="24"/>
        </w:rPr>
        <w:t>И.</w:t>
      </w:r>
      <w:r w:rsidRPr="00FC69B9">
        <w:rPr>
          <w:rFonts w:ascii="Times New Roman" w:hAnsi="Times New Roman" w:cs="Times New Roman"/>
          <w:sz w:val="24"/>
          <w:szCs w:val="24"/>
        </w:rPr>
        <w:t>С.</w:t>
      </w:r>
      <w:r w:rsidR="00E55618" w:rsidRPr="00FC69B9">
        <w:rPr>
          <w:rFonts w:ascii="Times New Roman" w:hAnsi="Times New Roman" w:cs="Times New Roman"/>
          <w:sz w:val="24"/>
          <w:szCs w:val="24"/>
        </w:rPr>
        <w:t xml:space="preserve"> </w:t>
      </w:r>
      <w:r w:rsidRPr="00FC69B9">
        <w:rPr>
          <w:rFonts w:ascii="Times New Roman" w:hAnsi="Times New Roman" w:cs="Times New Roman"/>
          <w:sz w:val="24"/>
          <w:szCs w:val="24"/>
        </w:rPr>
        <w:t>Федченко</w:t>
      </w:r>
    </w:p>
    <w:sectPr w:rsidR="001C77A8" w:rsidRPr="00FC69B9" w:rsidSect="00FC69B9">
      <w:headerReference w:type="default" r:id="rId8"/>
      <w:pgSz w:w="11906" w:h="16838" w:code="9"/>
      <w:pgMar w:top="567" w:right="567"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22" w:rsidRDefault="00D70822" w:rsidP="001C77A8">
      <w:pPr>
        <w:spacing w:after="0" w:line="240" w:lineRule="auto"/>
      </w:pPr>
      <w:r>
        <w:separator/>
      </w:r>
    </w:p>
  </w:endnote>
  <w:endnote w:type="continuationSeparator" w:id="0">
    <w:p w:rsidR="00D70822" w:rsidRDefault="00D70822" w:rsidP="001C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eeSetC">
    <w:altName w:val="FreeSetC"/>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22" w:rsidRDefault="00D70822" w:rsidP="001C77A8">
      <w:pPr>
        <w:spacing w:after="0" w:line="240" w:lineRule="auto"/>
      </w:pPr>
      <w:r>
        <w:separator/>
      </w:r>
    </w:p>
  </w:footnote>
  <w:footnote w:type="continuationSeparator" w:id="0">
    <w:p w:rsidR="00D70822" w:rsidRDefault="00D70822" w:rsidP="001C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C1" w:rsidRDefault="00C019C1" w:rsidP="001C77A8">
    <w:pPr>
      <w:pStyle w:val="a3"/>
    </w:pPr>
  </w:p>
  <w:p w:rsidR="00C019C1" w:rsidRPr="001C77A8" w:rsidRDefault="00C019C1" w:rsidP="001C77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C07586"/>
    <w:multiLevelType w:val="hybridMultilevel"/>
    <w:tmpl w:val="8910CEF6"/>
    <w:lvl w:ilvl="0" w:tplc="C2527E88">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0754"/>
    <w:multiLevelType w:val="multilevel"/>
    <w:tmpl w:val="1B525866"/>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68C593E"/>
    <w:multiLevelType w:val="hybridMultilevel"/>
    <w:tmpl w:val="727EC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B6B93"/>
    <w:multiLevelType w:val="singleLevel"/>
    <w:tmpl w:val="A9A24C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201416"/>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E3B1F69"/>
    <w:multiLevelType w:val="hybridMultilevel"/>
    <w:tmpl w:val="59C8B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3916E4"/>
    <w:multiLevelType w:val="hybridMultilevel"/>
    <w:tmpl w:val="9A16C546"/>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25C3B"/>
    <w:multiLevelType w:val="hybridMultilevel"/>
    <w:tmpl w:val="B49A1E10"/>
    <w:lvl w:ilvl="0" w:tplc="765C289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18CA2416"/>
    <w:multiLevelType w:val="hybridMultilevel"/>
    <w:tmpl w:val="CE9CE9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E389E"/>
    <w:multiLevelType w:val="hybridMultilevel"/>
    <w:tmpl w:val="B420B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AE1E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B703B"/>
    <w:multiLevelType w:val="hybridMultilevel"/>
    <w:tmpl w:val="CD967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CF080B"/>
    <w:multiLevelType w:val="multilevel"/>
    <w:tmpl w:val="47C0F6CA"/>
    <w:lvl w:ilvl="0">
      <w:start w:val="1"/>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113"/>
      </w:pPr>
      <w:rPr>
        <w:rFonts w:cs="Times New Roman" w:hint="default"/>
      </w:rPr>
    </w:lvl>
    <w:lvl w:ilvl="2">
      <w:start w:val="1"/>
      <w:numFmt w:val="decimal"/>
      <w:lvlText w:val="%1.%2.%3."/>
      <w:lvlJc w:val="left"/>
      <w:pPr>
        <w:tabs>
          <w:tab w:val="num" w:pos="1440"/>
        </w:tabs>
        <w:ind w:left="1224" w:hanging="1054"/>
      </w:pPr>
      <w:rPr>
        <w:rFonts w:cs="Times New Roman" w:hint="default"/>
      </w:rPr>
    </w:lvl>
    <w:lvl w:ilvl="3">
      <w:start w:val="1"/>
      <w:numFmt w:val="decimal"/>
      <w:lvlText w:val="%1.%2.%3.%4."/>
      <w:lvlJc w:val="left"/>
      <w:pPr>
        <w:tabs>
          <w:tab w:val="num" w:pos="1800"/>
        </w:tabs>
        <w:ind w:left="1728" w:hanging="1501"/>
      </w:pPr>
      <w:rPr>
        <w:rFonts w:cs="Times New Roman" w:hint="default"/>
      </w:rPr>
    </w:lvl>
    <w:lvl w:ilvl="4">
      <w:start w:val="1"/>
      <w:numFmt w:val="decimal"/>
      <w:lvlText w:val="%1.%2.%3.%4.%5."/>
      <w:lvlJc w:val="left"/>
      <w:pPr>
        <w:tabs>
          <w:tab w:val="num" w:pos="2520"/>
        </w:tabs>
        <w:ind w:left="2232" w:hanging="2005"/>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403BD5"/>
    <w:multiLevelType w:val="multilevel"/>
    <w:tmpl w:val="BB80D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515948"/>
    <w:multiLevelType w:val="singleLevel"/>
    <w:tmpl w:val="BAC0D936"/>
    <w:lvl w:ilvl="0">
      <w:start w:val="1"/>
      <w:numFmt w:val="bullet"/>
      <w:lvlText w:val=""/>
      <w:lvlJc w:val="left"/>
      <w:pPr>
        <w:tabs>
          <w:tab w:val="num" w:pos="700"/>
        </w:tabs>
        <w:ind w:left="680" w:hanging="340"/>
      </w:pPr>
      <w:rPr>
        <w:rFonts w:ascii="Symbol" w:hAnsi="Symbol" w:hint="default"/>
      </w:rPr>
    </w:lvl>
  </w:abstractNum>
  <w:abstractNum w:abstractNumId="17" w15:restartNumberingAfterBreak="0">
    <w:nsid w:val="41563422"/>
    <w:multiLevelType w:val="singleLevel"/>
    <w:tmpl w:val="111CD78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E21B7"/>
    <w:multiLevelType w:val="multilevel"/>
    <w:tmpl w:val="28AA84A0"/>
    <w:lvl w:ilvl="0">
      <w:start w:val="4"/>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9728E7"/>
    <w:multiLevelType w:val="multilevel"/>
    <w:tmpl w:val="50AEB458"/>
    <w:lvl w:ilvl="0">
      <w:start w:val="9"/>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5552E0"/>
    <w:multiLevelType w:val="multilevel"/>
    <w:tmpl w:val="2226511C"/>
    <w:lvl w:ilvl="0">
      <w:start w:val="7"/>
      <w:numFmt w:val="decimal"/>
      <w:lvlText w:val="%1."/>
      <w:lvlJc w:val="left"/>
      <w:pPr>
        <w:tabs>
          <w:tab w:val="num" w:pos="360"/>
        </w:tabs>
        <w:ind w:left="360" w:hanging="303"/>
      </w:pPr>
      <w:rPr>
        <w:rFonts w:cs="Times New Roman" w:hint="default"/>
      </w:rPr>
    </w:lvl>
    <w:lvl w:ilvl="1">
      <w:start w:val="1"/>
      <w:numFmt w:val="decimal"/>
      <w:lvlRestart w:val="0"/>
      <w:suff w:val="space"/>
      <w:lvlText w:val="%1.%2."/>
      <w:lvlJc w:val="left"/>
      <w:pPr>
        <w:ind w:left="397" w:hanging="284"/>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3183"/>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97D1542"/>
    <w:multiLevelType w:val="hybridMultilevel"/>
    <w:tmpl w:val="54547386"/>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A216C"/>
    <w:multiLevelType w:val="multilevel"/>
    <w:tmpl w:val="F2FA2BDC"/>
    <w:lvl w:ilvl="0">
      <w:start w:val="6"/>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C0A6DDB"/>
    <w:multiLevelType w:val="hybridMultilevel"/>
    <w:tmpl w:val="6CBAA504"/>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24" w15:restartNumberingAfterBreak="0">
    <w:nsid w:val="50743BA2"/>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5" w15:restartNumberingAfterBreak="0">
    <w:nsid w:val="53412E27"/>
    <w:multiLevelType w:val="multilevel"/>
    <w:tmpl w:val="14A0C2EA"/>
    <w:lvl w:ilvl="0">
      <w:start w:val="8"/>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094489F"/>
    <w:multiLevelType w:val="multilevel"/>
    <w:tmpl w:val="1D1C31F8"/>
    <w:lvl w:ilvl="0">
      <w:start w:val="3"/>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40E3397"/>
    <w:multiLevelType w:val="multilevel"/>
    <w:tmpl w:val="4ECC5B22"/>
    <w:lvl w:ilvl="0">
      <w:start w:val="4"/>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4B5396B"/>
    <w:multiLevelType w:val="multilevel"/>
    <w:tmpl w:val="E92E14FA"/>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A81CD4"/>
    <w:multiLevelType w:val="hybridMultilevel"/>
    <w:tmpl w:val="4A9CA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F5722"/>
    <w:multiLevelType w:val="multilevel"/>
    <w:tmpl w:val="D2E40924"/>
    <w:lvl w:ilvl="0">
      <w:start w:val="5"/>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9A24C38"/>
    <w:multiLevelType w:val="hybridMultilevel"/>
    <w:tmpl w:val="AFD89426"/>
    <w:lvl w:ilvl="0" w:tplc="050E61F6">
      <w:start w:val="1"/>
      <w:numFmt w:val="decimal"/>
      <w:lvlText w:val="%1."/>
      <w:lvlJc w:val="left"/>
      <w:pPr>
        <w:ind w:left="3110" w:hanging="360"/>
      </w:pPr>
      <w:rPr>
        <w:rFonts w:cs="Times New Roman" w:hint="default"/>
      </w:rPr>
    </w:lvl>
    <w:lvl w:ilvl="1" w:tplc="04190019" w:tentative="1">
      <w:start w:val="1"/>
      <w:numFmt w:val="lowerLetter"/>
      <w:lvlText w:val="%2."/>
      <w:lvlJc w:val="left"/>
      <w:pPr>
        <w:ind w:left="3830" w:hanging="360"/>
      </w:pPr>
      <w:rPr>
        <w:rFonts w:cs="Times New Roman"/>
      </w:rPr>
    </w:lvl>
    <w:lvl w:ilvl="2" w:tplc="0419001B" w:tentative="1">
      <w:start w:val="1"/>
      <w:numFmt w:val="lowerRoman"/>
      <w:lvlText w:val="%3."/>
      <w:lvlJc w:val="right"/>
      <w:pPr>
        <w:ind w:left="4550" w:hanging="180"/>
      </w:pPr>
      <w:rPr>
        <w:rFonts w:cs="Times New Roman"/>
      </w:rPr>
    </w:lvl>
    <w:lvl w:ilvl="3" w:tplc="0419000F" w:tentative="1">
      <w:start w:val="1"/>
      <w:numFmt w:val="decimal"/>
      <w:lvlText w:val="%4."/>
      <w:lvlJc w:val="left"/>
      <w:pPr>
        <w:ind w:left="5270" w:hanging="360"/>
      </w:pPr>
      <w:rPr>
        <w:rFonts w:cs="Times New Roman"/>
      </w:rPr>
    </w:lvl>
    <w:lvl w:ilvl="4" w:tplc="04190019" w:tentative="1">
      <w:start w:val="1"/>
      <w:numFmt w:val="lowerLetter"/>
      <w:lvlText w:val="%5."/>
      <w:lvlJc w:val="left"/>
      <w:pPr>
        <w:ind w:left="5990" w:hanging="360"/>
      </w:pPr>
      <w:rPr>
        <w:rFonts w:cs="Times New Roman"/>
      </w:rPr>
    </w:lvl>
    <w:lvl w:ilvl="5" w:tplc="0419001B" w:tentative="1">
      <w:start w:val="1"/>
      <w:numFmt w:val="lowerRoman"/>
      <w:lvlText w:val="%6."/>
      <w:lvlJc w:val="right"/>
      <w:pPr>
        <w:ind w:left="6710" w:hanging="180"/>
      </w:pPr>
      <w:rPr>
        <w:rFonts w:cs="Times New Roman"/>
      </w:rPr>
    </w:lvl>
    <w:lvl w:ilvl="6" w:tplc="0419000F" w:tentative="1">
      <w:start w:val="1"/>
      <w:numFmt w:val="decimal"/>
      <w:lvlText w:val="%7."/>
      <w:lvlJc w:val="left"/>
      <w:pPr>
        <w:ind w:left="7430" w:hanging="360"/>
      </w:pPr>
      <w:rPr>
        <w:rFonts w:cs="Times New Roman"/>
      </w:rPr>
    </w:lvl>
    <w:lvl w:ilvl="7" w:tplc="04190019" w:tentative="1">
      <w:start w:val="1"/>
      <w:numFmt w:val="lowerLetter"/>
      <w:lvlText w:val="%8."/>
      <w:lvlJc w:val="left"/>
      <w:pPr>
        <w:ind w:left="8150" w:hanging="360"/>
      </w:pPr>
      <w:rPr>
        <w:rFonts w:cs="Times New Roman"/>
      </w:rPr>
    </w:lvl>
    <w:lvl w:ilvl="8" w:tplc="0419001B" w:tentative="1">
      <w:start w:val="1"/>
      <w:numFmt w:val="lowerRoman"/>
      <w:lvlText w:val="%9."/>
      <w:lvlJc w:val="right"/>
      <w:pPr>
        <w:ind w:left="8870" w:hanging="180"/>
      </w:pPr>
      <w:rPr>
        <w:rFonts w:cs="Times New Roman"/>
      </w:rPr>
    </w:lvl>
  </w:abstractNum>
  <w:abstractNum w:abstractNumId="32" w15:restartNumberingAfterBreak="0">
    <w:nsid w:val="6A8C54FB"/>
    <w:multiLevelType w:val="hybridMultilevel"/>
    <w:tmpl w:val="CFDCB26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3" w15:restartNumberingAfterBreak="0">
    <w:nsid w:val="76FD161A"/>
    <w:multiLevelType w:val="multilevel"/>
    <w:tmpl w:val="3D1CE128"/>
    <w:lvl w:ilvl="0">
      <w:start w:val="2"/>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604"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7FE26FA"/>
    <w:multiLevelType w:val="hybridMultilevel"/>
    <w:tmpl w:val="D9D09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F53318"/>
    <w:multiLevelType w:val="hybridMultilevel"/>
    <w:tmpl w:val="AFD89426"/>
    <w:lvl w:ilvl="0" w:tplc="050E61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8"/>
  </w:num>
  <w:num w:numId="4">
    <w:abstractNumId w:val="28"/>
  </w:num>
  <w:num w:numId="5">
    <w:abstractNumId w:val="0"/>
  </w:num>
  <w:num w:numId="6">
    <w:abstractNumId w:val="5"/>
  </w:num>
  <w:num w:numId="7">
    <w:abstractNumId w:val="17"/>
  </w:num>
  <w:num w:numId="8">
    <w:abstractNumId w:val="12"/>
  </w:num>
  <w:num w:numId="9">
    <w:abstractNumId w:val="6"/>
  </w:num>
  <w:num w:numId="10">
    <w:abstractNumId w:val="7"/>
  </w:num>
  <w:num w:numId="11">
    <w:abstractNumId w:val="13"/>
  </w:num>
  <w:num w:numId="12">
    <w:abstractNumId w:val="4"/>
  </w:num>
  <w:num w:numId="13">
    <w:abstractNumId w:val="16"/>
  </w:num>
  <w:num w:numId="14">
    <w:abstractNumId w:val="9"/>
  </w:num>
  <w:num w:numId="15">
    <w:abstractNumId w:val="29"/>
  </w:num>
  <w:num w:numId="16">
    <w:abstractNumId w:val="23"/>
  </w:num>
  <w:num w:numId="17">
    <w:abstractNumId w:val="33"/>
  </w:num>
  <w:num w:numId="18">
    <w:abstractNumId w:val="18"/>
  </w:num>
  <w:num w:numId="19">
    <w:abstractNumId w:val="14"/>
  </w:num>
  <w:num w:numId="20">
    <w:abstractNumId w:val="25"/>
  </w:num>
  <w:num w:numId="21">
    <w:abstractNumId w:val="30"/>
  </w:num>
  <w:num w:numId="22">
    <w:abstractNumId w:val="27"/>
  </w:num>
  <w:num w:numId="23">
    <w:abstractNumId w:val="22"/>
  </w:num>
  <w:num w:numId="24">
    <w:abstractNumId w:val="26"/>
  </w:num>
  <w:num w:numId="25">
    <w:abstractNumId w:val="19"/>
  </w:num>
  <w:num w:numId="26">
    <w:abstractNumId w:val="20"/>
  </w:num>
  <w:num w:numId="27">
    <w:abstractNumId w:val="31"/>
  </w:num>
  <w:num w:numId="28">
    <w:abstractNumId w:val="35"/>
  </w:num>
  <w:num w:numId="29">
    <w:abstractNumId w:val="34"/>
  </w:num>
  <w:num w:numId="30">
    <w:abstractNumId w:val="11"/>
  </w:num>
  <w:num w:numId="31">
    <w:abstractNumId w:val="10"/>
  </w:num>
  <w:num w:numId="32">
    <w:abstractNumId w:val="3"/>
  </w:num>
  <w:num w:numId="33">
    <w:abstractNumId w:val="1"/>
  </w:num>
  <w:num w:numId="34">
    <w:abstractNumId w:val="2"/>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A8"/>
    <w:rsid w:val="00176E37"/>
    <w:rsid w:val="001C77A8"/>
    <w:rsid w:val="001F62DE"/>
    <w:rsid w:val="00201F72"/>
    <w:rsid w:val="003543A1"/>
    <w:rsid w:val="00385C35"/>
    <w:rsid w:val="00393116"/>
    <w:rsid w:val="003C0A56"/>
    <w:rsid w:val="003D65C3"/>
    <w:rsid w:val="003F378C"/>
    <w:rsid w:val="00440A90"/>
    <w:rsid w:val="00464BFF"/>
    <w:rsid w:val="00490219"/>
    <w:rsid w:val="004B513C"/>
    <w:rsid w:val="004D2543"/>
    <w:rsid w:val="004E0511"/>
    <w:rsid w:val="00554DF5"/>
    <w:rsid w:val="0058341F"/>
    <w:rsid w:val="005B73D8"/>
    <w:rsid w:val="00610F79"/>
    <w:rsid w:val="0068550D"/>
    <w:rsid w:val="0073262C"/>
    <w:rsid w:val="007E498C"/>
    <w:rsid w:val="007E5CED"/>
    <w:rsid w:val="007F4930"/>
    <w:rsid w:val="008B7C35"/>
    <w:rsid w:val="008E62DC"/>
    <w:rsid w:val="00924534"/>
    <w:rsid w:val="009534E2"/>
    <w:rsid w:val="00AE3612"/>
    <w:rsid w:val="00B732DD"/>
    <w:rsid w:val="00B86ACF"/>
    <w:rsid w:val="00BA59CF"/>
    <w:rsid w:val="00C019C1"/>
    <w:rsid w:val="00CC123A"/>
    <w:rsid w:val="00CF44E9"/>
    <w:rsid w:val="00D70822"/>
    <w:rsid w:val="00DA0FC0"/>
    <w:rsid w:val="00DC5F23"/>
    <w:rsid w:val="00E22762"/>
    <w:rsid w:val="00E55618"/>
    <w:rsid w:val="00EA5CEE"/>
    <w:rsid w:val="00F3681B"/>
    <w:rsid w:val="00F51771"/>
    <w:rsid w:val="00FC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EB3"/>
  <w15:chartTrackingRefBased/>
  <w15:docId w15:val="{76773760-AED9-4299-846C-6A25A2A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Глава + Times New Roman,14 пт,Заголовок 1 Знак2,Заголовок 1 Знак1 Знак,Заголовок 1 Знак Знак Знак,Заголовок 1 Знак Знак1 Знак,Заголовок 1 Знак Знак2 Знак,Заголовок 1 Знак Знак2,Заголовок 1 Знак Знак,Заголовок 1 Знак Знак1"/>
    <w:basedOn w:val="a"/>
    <w:next w:val="a"/>
    <w:link w:val="11"/>
    <w:uiPriority w:val="99"/>
    <w:qFormat/>
    <w:rsid w:val="00B86ACF"/>
    <w:pPr>
      <w:keepNext/>
      <w:numPr>
        <w:numId w:val="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aliases w:val="Основной текст с отступом 22"/>
    <w:basedOn w:val="a"/>
    <w:next w:val="a"/>
    <w:link w:val="20"/>
    <w:qFormat/>
    <w:rsid w:val="00B86ACF"/>
    <w:pPr>
      <w:keepNext/>
      <w:widowControl w:val="0"/>
      <w:numPr>
        <w:ilvl w:val="1"/>
        <w:numId w:val="5"/>
      </w:numPr>
      <w:suppressAutoHyphens/>
      <w:autoSpaceDE w:val="0"/>
      <w:spacing w:after="0" w:line="240" w:lineRule="auto"/>
      <w:jc w:val="center"/>
      <w:outlineLvl w:val="1"/>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9"/>
    <w:qFormat/>
    <w:rsid w:val="00B86ACF"/>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C019C1"/>
    <w:pPr>
      <w:keepNext/>
      <w:tabs>
        <w:tab w:val="left" w:pos="1560"/>
      </w:tabs>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86ACF"/>
    <w:pPr>
      <w:numPr>
        <w:ilvl w:val="4"/>
        <w:numId w:val="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B86ACF"/>
    <w:pPr>
      <w:numPr>
        <w:ilvl w:val="6"/>
        <w:numId w:val="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uiPriority w:val="99"/>
    <w:qFormat/>
    <w:rsid w:val="00B86ACF"/>
    <w:pPr>
      <w:numPr>
        <w:ilvl w:val="7"/>
        <w:numId w:val="5"/>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Верхний колонтитул Знак1,Верхний колонтитул Знак Знак,Верхний колонтитул Знак1 Знак Знак,Верхний колонтитул Знак Знак Знак Знак,Знак1 Знак Знак Знак1,Знак1 Знак1 Знак,Знак Знак Знак Знак Знак,Зн"/>
    <w:basedOn w:val="a"/>
    <w:link w:val="a4"/>
    <w:uiPriority w:val="99"/>
    <w:unhideWhenUsed/>
    <w:rsid w:val="001C77A8"/>
    <w:pPr>
      <w:tabs>
        <w:tab w:val="center" w:pos="4677"/>
        <w:tab w:val="right" w:pos="9355"/>
      </w:tabs>
      <w:spacing w:after="0" w:line="240" w:lineRule="auto"/>
    </w:pPr>
  </w:style>
  <w:style w:type="character" w:customStyle="1" w:styleId="a4">
    <w:name w:val="Верхний колонтитул Знак"/>
    <w:aliases w:val="Знак1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Знак1 Знак1 Знак Знак,Зн Знак"/>
    <w:basedOn w:val="a0"/>
    <w:link w:val="a3"/>
    <w:uiPriority w:val="99"/>
    <w:rsid w:val="001C77A8"/>
  </w:style>
  <w:style w:type="paragraph" w:styleId="a5">
    <w:name w:val="footer"/>
    <w:aliases w:val="Знак3 Знак Знак,Знак3 Знак,Знак3"/>
    <w:basedOn w:val="a"/>
    <w:link w:val="a6"/>
    <w:unhideWhenUsed/>
    <w:rsid w:val="001C77A8"/>
    <w:pPr>
      <w:tabs>
        <w:tab w:val="center" w:pos="4677"/>
        <w:tab w:val="right" w:pos="9355"/>
      </w:tabs>
      <w:spacing w:after="0" w:line="240" w:lineRule="auto"/>
    </w:pPr>
  </w:style>
  <w:style w:type="character" w:customStyle="1" w:styleId="a6">
    <w:name w:val="Нижний колонтитул Знак"/>
    <w:aliases w:val="Знак3 Знак Знак Знак,Знак3 Знак Знак1,Знак3 Знак1"/>
    <w:basedOn w:val="a0"/>
    <w:link w:val="a5"/>
    <w:rsid w:val="001C77A8"/>
  </w:style>
  <w:style w:type="paragraph" w:styleId="a7">
    <w:name w:val="Balloon Text"/>
    <w:basedOn w:val="a"/>
    <w:link w:val="a8"/>
    <w:uiPriority w:val="99"/>
    <w:unhideWhenUsed/>
    <w:rsid w:val="00BA59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BA59CF"/>
    <w:rPr>
      <w:rFonts w:ascii="Segoe UI" w:hAnsi="Segoe UI" w:cs="Segoe UI"/>
      <w:sz w:val="18"/>
      <w:szCs w:val="18"/>
    </w:rPr>
  </w:style>
  <w:style w:type="character" w:customStyle="1" w:styleId="11">
    <w:name w:val="Заголовок 1 Знак"/>
    <w:aliases w:val="Document Header1 Знак,Глава + Times New Roman Знак,14 пт Знак,Заголовок 1 Знак2 Знак,Заголовок 1 Знак1 Знак Знак,Заголовок 1 Знак Знак Знак Знак,Заголовок 1 Знак Знак1 Знак Знак,Заголовок 1 Знак Знак2 Знак Знак"/>
    <w:basedOn w:val="a0"/>
    <w:link w:val="1"/>
    <w:uiPriority w:val="99"/>
    <w:rsid w:val="00B86ACF"/>
    <w:rPr>
      <w:rFonts w:ascii="Arial" w:eastAsia="Times New Roman" w:hAnsi="Arial" w:cs="Arial"/>
      <w:b/>
      <w:bCs/>
      <w:kern w:val="1"/>
      <w:sz w:val="32"/>
      <w:szCs w:val="32"/>
      <w:lang w:eastAsia="ar-SA"/>
    </w:rPr>
  </w:style>
  <w:style w:type="character" w:customStyle="1" w:styleId="20">
    <w:name w:val="Заголовок 2 Знак"/>
    <w:aliases w:val="Основной текст с отступом 22 Знак"/>
    <w:basedOn w:val="a0"/>
    <w:link w:val="2"/>
    <w:rsid w:val="00B86ACF"/>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9"/>
    <w:rsid w:val="00B86ACF"/>
    <w:rPr>
      <w:rFonts w:ascii="Arial" w:eastAsia="Times New Roman" w:hAnsi="Arial" w:cs="Arial"/>
      <w:b/>
      <w:bCs/>
      <w:sz w:val="26"/>
      <w:szCs w:val="26"/>
      <w:lang w:eastAsia="ar-SA"/>
    </w:rPr>
  </w:style>
  <w:style w:type="character" w:customStyle="1" w:styleId="50">
    <w:name w:val="Заголовок 5 Знак"/>
    <w:basedOn w:val="a0"/>
    <w:link w:val="5"/>
    <w:rsid w:val="00B86AC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B86ACF"/>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B86ACF"/>
    <w:rPr>
      <w:rFonts w:ascii="Times New Roman" w:eastAsia="Times New Roman" w:hAnsi="Times New Roman" w:cs="Times New Roman"/>
      <w:i/>
      <w:iCs/>
      <w:sz w:val="24"/>
      <w:szCs w:val="24"/>
      <w:lang w:eastAsia="ar-SA"/>
    </w:rPr>
  </w:style>
  <w:style w:type="paragraph" w:styleId="a9">
    <w:name w:val="Body Text"/>
    <w:basedOn w:val="a"/>
    <w:link w:val="aa"/>
    <w:rsid w:val="00B86ACF"/>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B86ACF"/>
    <w:rPr>
      <w:rFonts w:ascii="Times New Roman" w:eastAsia="Times New Roman" w:hAnsi="Times New Roman" w:cs="Times New Roman"/>
      <w:sz w:val="24"/>
      <w:szCs w:val="24"/>
      <w:lang w:eastAsia="zh-CN"/>
    </w:rPr>
  </w:style>
  <w:style w:type="paragraph" w:customStyle="1" w:styleId="10">
    <w:name w:val="МойТабСпис1"/>
    <w:basedOn w:val="a"/>
    <w:qFormat/>
    <w:rsid w:val="00B86ACF"/>
    <w:pPr>
      <w:numPr>
        <w:numId w:val="4"/>
      </w:numPr>
      <w:suppressAutoHyphens/>
      <w:autoSpaceDE w:val="0"/>
      <w:spacing w:before="120" w:after="120" w:line="240" w:lineRule="auto"/>
    </w:pPr>
    <w:rPr>
      <w:rFonts w:ascii="Times New Roman" w:eastAsia="Times New Roman" w:hAnsi="Times New Roman" w:cs="Times New Roman"/>
      <w:bCs/>
      <w:color w:val="000000"/>
      <w:sz w:val="24"/>
      <w:szCs w:val="24"/>
      <w:lang w:val="x-none" w:eastAsia="zh-CN"/>
    </w:rPr>
  </w:style>
  <w:style w:type="character" w:styleId="ab">
    <w:name w:val="Strong"/>
    <w:basedOn w:val="a0"/>
    <w:uiPriority w:val="22"/>
    <w:qFormat/>
    <w:rsid w:val="00B86ACF"/>
    <w:rPr>
      <w:b/>
      <w:bCs/>
    </w:rPr>
  </w:style>
  <w:style w:type="paragraph" w:styleId="ac">
    <w:name w:val="Body Text Indent"/>
    <w:basedOn w:val="a"/>
    <w:link w:val="ad"/>
    <w:uiPriority w:val="99"/>
    <w:rsid w:val="00B86ACF"/>
    <w:pPr>
      <w:autoSpaceDE w:val="0"/>
      <w:autoSpaceDN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86AC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C019C1"/>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019C1"/>
  </w:style>
  <w:style w:type="paragraph" w:styleId="21">
    <w:name w:val="Body Text 2"/>
    <w:basedOn w:val="a"/>
    <w:link w:val="22"/>
    <w:rsid w:val="00C019C1"/>
    <w:pPr>
      <w:tabs>
        <w:tab w:val="left" w:pos="1560"/>
      </w:tabs>
      <w:spacing w:after="0" w:line="240" w:lineRule="auto"/>
    </w:pPr>
    <w:rPr>
      <w:rFonts w:ascii="Times New Roman" w:eastAsia="Times New Roman" w:hAnsi="Times New Roman" w:cs="Times New Roman"/>
      <w:sz w:val="28"/>
      <w:szCs w:val="20"/>
      <w:lang w:val="en-US" w:eastAsia="ru-RU"/>
    </w:rPr>
  </w:style>
  <w:style w:type="character" w:customStyle="1" w:styleId="22">
    <w:name w:val="Основной текст 2 Знак"/>
    <w:basedOn w:val="a0"/>
    <w:link w:val="21"/>
    <w:rsid w:val="00C019C1"/>
    <w:rPr>
      <w:rFonts w:ascii="Times New Roman" w:eastAsia="Times New Roman" w:hAnsi="Times New Roman" w:cs="Times New Roman"/>
      <w:sz w:val="28"/>
      <w:szCs w:val="20"/>
      <w:lang w:val="en-US" w:eastAsia="ru-RU"/>
    </w:rPr>
  </w:style>
  <w:style w:type="character" w:styleId="ae">
    <w:name w:val="Hyperlink"/>
    <w:uiPriority w:val="99"/>
    <w:rsid w:val="00C019C1"/>
    <w:rPr>
      <w:color w:val="0000FF"/>
      <w:u w:val="single"/>
    </w:rPr>
  </w:style>
  <w:style w:type="table" w:styleId="af">
    <w:name w:val="Table Grid"/>
    <w:basedOn w:val="a1"/>
    <w:uiPriority w:val="99"/>
    <w:rsid w:val="00C019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w:basedOn w:val="a"/>
    <w:rsid w:val="00C019C1"/>
    <w:pPr>
      <w:spacing w:before="100" w:beforeAutospacing="1" w:after="100" w:afterAutospacing="1" w:line="240" w:lineRule="auto"/>
    </w:pPr>
    <w:rPr>
      <w:rFonts w:ascii="Tahoma" w:eastAsia="Times New Roman" w:hAnsi="Tahoma" w:cs="Tahoma"/>
      <w:sz w:val="20"/>
      <w:szCs w:val="20"/>
      <w:lang w:val="en-US"/>
    </w:rPr>
  </w:style>
  <w:style w:type="character" w:customStyle="1" w:styleId="contact-phone">
    <w:name w:val="contact-phone"/>
    <w:basedOn w:val="a0"/>
    <w:rsid w:val="00C019C1"/>
  </w:style>
  <w:style w:type="character" w:customStyle="1" w:styleId="green">
    <w:name w:val="green"/>
    <w:basedOn w:val="a0"/>
    <w:rsid w:val="00C019C1"/>
  </w:style>
  <w:style w:type="character" w:customStyle="1" w:styleId="mailmail1">
    <w:name w:val="mail mail1"/>
    <w:basedOn w:val="a0"/>
    <w:rsid w:val="00C019C1"/>
  </w:style>
  <w:style w:type="character" w:customStyle="1" w:styleId="13">
    <w:name w:val="Знак Знак1"/>
    <w:rsid w:val="00C019C1"/>
    <w:rPr>
      <w:rFonts w:ascii="SchoolBook" w:hAnsi="SchoolBook"/>
      <w:sz w:val="24"/>
      <w:lang w:val="ru-RU" w:eastAsia="ru-RU" w:bidi="ar-SA"/>
    </w:rPr>
  </w:style>
  <w:style w:type="character" w:customStyle="1" w:styleId="contact-telephone">
    <w:name w:val="contact-telephone"/>
    <w:basedOn w:val="a0"/>
    <w:rsid w:val="00C019C1"/>
  </w:style>
  <w:style w:type="character" w:customStyle="1" w:styleId="copyright">
    <w:name w:val="copyright"/>
    <w:basedOn w:val="a0"/>
    <w:rsid w:val="00C019C1"/>
  </w:style>
  <w:style w:type="character" w:customStyle="1" w:styleId="contactwidgetphone">
    <w:name w:val="contact_widget_phone"/>
    <w:basedOn w:val="a0"/>
    <w:rsid w:val="00C019C1"/>
  </w:style>
  <w:style w:type="character" w:customStyle="1" w:styleId="23">
    <w:name w:val="Основной шрифт абзаца2"/>
    <w:rsid w:val="00C019C1"/>
  </w:style>
  <w:style w:type="character" w:customStyle="1" w:styleId="WW8Num2z0">
    <w:name w:val="WW8Num2z0"/>
    <w:rsid w:val="00C019C1"/>
    <w:rPr>
      <w:rFonts w:ascii="Symbol" w:eastAsia="Times New Roman" w:hAnsi="Symbol" w:cs="Times New Roman"/>
    </w:rPr>
  </w:style>
  <w:style w:type="character" w:customStyle="1" w:styleId="WW8Num2z1">
    <w:name w:val="WW8Num2z1"/>
    <w:rsid w:val="00C019C1"/>
    <w:rPr>
      <w:rFonts w:ascii="Courier New" w:hAnsi="Courier New" w:cs="Courier New"/>
    </w:rPr>
  </w:style>
  <w:style w:type="character" w:customStyle="1" w:styleId="WW8Num2z2">
    <w:name w:val="WW8Num2z2"/>
    <w:rsid w:val="00C019C1"/>
    <w:rPr>
      <w:rFonts w:ascii="Wingdings" w:hAnsi="Wingdings"/>
    </w:rPr>
  </w:style>
  <w:style w:type="character" w:customStyle="1" w:styleId="WW8Num2z3">
    <w:name w:val="WW8Num2z3"/>
    <w:rsid w:val="00C019C1"/>
    <w:rPr>
      <w:rFonts w:ascii="Symbol" w:hAnsi="Symbol"/>
    </w:rPr>
  </w:style>
  <w:style w:type="character" w:customStyle="1" w:styleId="14">
    <w:name w:val="Основной шрифт абзаца1"/>
    <w:rsid w:val="00C019C1"/>
  </w:style>
  <w:style w:type="character" w:customStyle="1" w:styleId="af1">
    <w:name w:val="Знак"/>
    <w:rsid w:val="00C019C1"/>
    <w:rPr>
      <w:rFonts w:ascii="Arial" w:eastAsia="MS Mincho" w:hAnsi="Arial" w:cs="Arial"/>
      <w:sz w:val="28"/>
      <w:szCs w:val="28"/>
    </w:rPr>
  </w:style>
  <w:style w:type="character" w:customStyle="1" w:styleId="WW-">
    <w:name w:val="WW- Знак"/>
    <w:rsid w:val="00C019C1"/>
    <w:rPr>
      <w:sz w:val="24"/>
      <w:szCs w:val="24"/>
    </w:rPr>
  </w:style>
  <w:style w:type="character" w:customStyle="1" w:styleId="af2">
    <w:name w:val="Название Знак"/>
    <w:link w:val="af3"/>
    <w:rsid w:val="00C019C1"/>
    <w:rPr>
      <w:rFonts w:ascii="Arial" w:eastAsia="MS Mincho" w:hAnsi="Arial" w:cs="Arial"/>
      <w:sz w:val="28"/>
      <w:szCs w:val="28"/>
      <w:lang w:eastAsia="ar-SA"/>
    </w:rPr>
  </w:style>
  <w:style w:type="paragraph" w:customStyle="1" w:styleId="af3">
    <w:name w:val="Название"/>
    <w:basedOn w:val="a"/>
    <w:next w:val="a"/>
    <w:link w:val="af2"/>
    <w:qFormat/>
    <w:rsid w:val="00C019C1"/>
    <w:pPr>
      <w:keepNext/>
      <w:widowControl w:val="0"/>
      <w:suppressAutoHyphens/>
      <w:autoSpaceDE w:val="0"/>
      <w:spacing w:before="240" w:after="120" w:line="240" w:lineRule="auto"/>
    </w:pPr>
    <w:rPr>
      <w:rFonts w:ascii="Arial" w:eastAsia="MS Mincho" w:hAnsi="Arial" w:cs="Arial"/>
      <w:sz w:val="28"/>
      <w:szCs w:val="28"/>
      <w:lang w:eastAsia="ar-SA"/>
    </w:rPr>
  </w:style>
  <w:style w:type="character" w:customStyle="1" w:styleId="af4">
    <w:name w:val="Подзаголовок Знак"/>
    <w:link w:val="af5"/>
    <w:rsid w:val="00C019C1"/>
    <w:rPr>
      <w:rFonts w:ascii="Arial" w:eastAsia="Lucida Sans Unicode" w:hAnsi="Arial" w:cs="Tahoma"/>
      <w:i/>
      <w:iCs/>
      <w:sz w:val="28"/>
      <w:szCs w:val="28"/>
      <w:lang w:eastAsia="ar-SA"/>
    </w:rPr>
  </w:style>
  <w:style w:type="paragraph" w:styleId="af5">
    <w:name w:val="Subtitle"/>
    <w:basedOn w:val="af6"/>
    <w:next w:val="a9"/>
    <w:link w:val="af4"/>
    <w:qFormat/>
    <w:rsid w:val="00C019C1"/>
    <w:pPr>
      <w:jc w:val="center"/>
    </w:pPr>
    <w:rPr>
      <w:i/>
      <w:iCs/>
    </w:rPr>
  </w:style>
  <w:style w:type="character" w:customStyle="1" w:styleId="15">
    <w:name w:val="Подзаголовок Знак1"/>
    <w:basedOn w:val="a0"/>
    <w:uiPriority w:val="11"/>
    <w:rsid w:val="00C019C1"/>
    <w:rPr>
      <w:rFonts w:eastAsiaTheme="minorEastAsia"/>
      <w:color w:val="5A5A5A" w:themeColor="text1" w:themeTint="A5"/>
      <w:spacing w:val="15"/>
    </w:rPr>
  </w:style>
  <w:style w:type="paragraph" w:styleId="af6">
    <w:name w:val="Title"/>
    <w:basedOn w:val="a"/>
    <w:next w:val="a9"/>
    <w:link w:val="af7"/>
    <w:rsid w:val="00C019C1"/>
    <w:pPr>
      <w:keepNext/>
      <w:suppressAutoHyphens/>
      <w:spacing w:before="240" w:after="120" w:line="240" w:lineRule="auto"/>
    </w:pPr>
    <w:rPr>
      <w:rFonts w:ascii="Arial" w:eastAsia="Lucida Sans Unicode" w:hAnsi="Arial" w:cs="Tahoma"/>
      <w:sz w:val="28"/>
      <w:szCs w:val="28"/>
      <w:lang w:eastAsia="ar-SA"/>
    </w:rPr>
  </w:style>
  <w:style w:type="character" w:customStyle="1" w:styleId="af7">
    <w:name w:val="Заголовок Знак"/>
    <w:basedOn w:val="a0"/>
    <w:link w:val="af6"/>
    <w:rsid w:val="00C019C1"/>
    <w:rPr>
      <w:rFonts w:ascii="Arial" w:eastAsia="Lucida Sans Unicode" w:hAnsi="Arial" w:cs="Tahoma"/>
      <w:sz w:val="28"/>
      <w:szCs w:val="28"/>
      <w:lang w:eastAsia="ar-SA"/>
    </w:rPr>
  </w:style>
  <w:style w:type="character" w:customStyle="1" w:styleId="FontStyle12">
    <w:name w:val="Font Style12"/>
    <w:uiPriority w:val="99"/>
    <w:rsid w:val="00C019C1"/>
    <w:rPr>
      <w:rFonts w:ascii="Arial" w:hAnsi="Arial" w:cs="Arial"/>
      <w:b/>
      <w:bCs/>
      <w:sz w:val="12"/>
      <w:szCs w:val="12"/>
    </w:rPr>
  </w:style>
  <w:style w:type="character" w:customStyle="1" w:styleId="FontStyle14">
    <w:name w:val="Font Style14"/>
    <w:rsid w:val="00C019C1"/>
    <w:rPr>
      <w:rFonts w:ascii="Arial" w:hAnsi="Arial" w:cs="Arial"/>
      <w:sz w:val="12"/>
      <w:szCs w:val="12"/>
    </w:rPr>
  </w:style>
  <w:style w:type="paragraph" w:styleId="af8">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
    <w:link w:val="af9"/>
    <w:uiPriority w:val="99"/>
    <w:rsid w:val="00C019C1"/>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aliases w:val="Текст Знак1 Знак Знак2,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basedOn w:val="a0"/>
    <w:link w:val="af8"/>
    <w:uiPriority w:val="99"/>
    <w:rsid w:val="00C019C1"/>
    <w:rPr>
      <w:rFonts w:ascii="Courier New" w:eastAsia="Times New Roman" w:hAnsi="Courier New" w:cs="Times New Roman"/>
      <w:sz w:val="20"/>
      <w:szCs w:val="20"/>
      <w:lang w:val="x-none" w:eastAsia="x-none"/>
    </w:rPr>
  </w:style>
  <w:style w:type="paragraph" w:styleId="31">
    <w:name w:val="Body Text 3"/>
    <w:basedOn w:val="a"/>
    <w:link w:val="32"/>
    <w:rsid w:val="00C019C1"/>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019C1"/>
    <w:rPr>
      <w:rFonts w:ascii="Times New Roman" w:eastAsia="Times New Roman" w:hAnsi="Times New Roman" w:cs="Times New Roman"/>
      <w:sz w:val="16"/>
      <w:szCs w:val="16"/>
      <w:lang w:val="x-none" w:eastAsia="x-none"/>
    </w:rPr>
  </w:style>
  <w:style w:type="character" w:customStyle="1" w:styleId="16">
    <w:name w:val="Текст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Текст Знак1 Знак Знак"/>
    <w:locked/>
    <w:rsid w:val="00C019C1"/>
    <w:rPr>
      <w:rFonts w:ascii="Courier New" w:hAnsi="Courier New" w:cs="Courier New"/>
      <w:lang w:val="x-none" w:eastAsia="x-none"/>
    </w:rPr>
  </w:style>
  <w:style w:type="paragraph" w:customStyle="1" w:styleId="msonormalcxspmiddle">
    <w:name w:val="msonormalcxspmiddle"/>
    <w:basedOn w:val="a"/>
    <w:rsid w:val="00C019C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rsid w:val="00C019C1"/>
    <w:pPr>
      <w:widowControl w:val="0"/>
      <w:spacing w:after="0" w:line="240" w:lineRule="auto"/>
    </w:pPr>
    <w:rPr>
      <w:rFonts w:ascii="Calibri" w:eastAsia="Times New Roman" w:hAnsi="Calibri" w:cs="Times New Roman"/>
      <w:lang w:val="en-US"/>
    </w:rPr>
  </w:style>
  <w:style w:type="paragraph" w:styleId="afa">
    <w:name w:val="Normal (Web)"/>
    <w:basedOn w:val="a"/>
    <w:uiPriority w:val="99"/>
    <w:unhideWhenUsed/>
    <w:rsid w:val="00C019C1"/>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17">
    <w:name w:val="Без интервала1"/>
    <w:qFormat/>
    <w:rsid w:val="00C019C1"/>
    <w:pPr>
      <w:spacing w:after="0" w:line="240" w:lineRule="auto"/>
    </w:pPr>
    <w:rPr>
      <w:rFonts w:ascii="Calibri" w:eastAsia="Times New Roman" w:hAnsi="Calibri" w:cs="Times New Roman"/>
    </w:rPr>
  </w:style>
  <w:style w:type="paragraph" w:customStyle="1" w:styleId="ConsPlusNormal">
    <w:name w:val="ConsPlusNormal"/>
    <w:uiPriority w:val="99"/>
    <w:rsid w:val="00C01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1">
    <w:name w:val="Знак Знак8"/>
    <w:locked/>
    <w:rsid w:val="00C019C1"/>
    <w:rPr>
      <w:rFonts w:ascii="Courier New" w:hAnsi="Courier New" w:cs="Courier New"/>
      <w:lang w:val="ru-RU" w:eastAsia="ru-RU" w:bidi="ar-SA"/>
    </w:rPr>
  </w:style>
  <w:style w:type="paragraph" w:customStyle="1" w:styleId="100">
    <w:name w:val="Знак10 Знак Знак Знак"/>
    <w:basedOn w:val="a"/>
    <w:uiPriority w:val="99"/>
    <w:rsid w:val="00C019C1"/>
    <w:pPr>
      <w:spacing w:line="240" w:lineRule="exact"/>
    </w:pPr>
    <w:rPr>
      <w:rFonts w:ascii="Verdana" w:eastAsia="Times New Roman" w:hAnsi="Verdana" w:cs="Times New Roman"/>
      <w:sz w:val="20"/>
      <w:szCs w:val="20"/>
      <w:lang w:val="en-US"/>
    </w:rPr>
  </w:style>
  <w:style w:type="character" w:customStyle="1" w:styleId="82">
    <w:name w:val="Основной текст + 8"/>
    <w:aliases w:val="5 pt,Не полужирный,Интервал -1 pt,Основной текст (2) + 9"/>
    <w:uiPriority w:val="99"/>
    <w:rsid w:val="00C019C1"/>
    <w:rPr>
      <w:spacing w:val="-20"/>
      <w:sz w:val="17"/>
      <w:szCs w:val="17"/>
    </w:rPr>
  </w:style>
  <w:style w:type="character" w:customStyle="1" w:styleId="ArialUnicodeMS2">
    <w:name w:val="Основной текст + Arial Unicode MS2"/>
    <w:aliases w:val="11,5 pt4,Не полужирный4,Курсив1,Интервал -1 pt2"/>
    <w:rsid w:val="00C019C1"/>
    <w:rPr>
      <w:rFonts w:ascii="Arial Unicode MS" w:eastAsia="Arial Unicode MS" w:cs="Arial Unicode MS"/>
      <w:i/>
      <w:iCs/>
      <w:spacing w:val="-20"/>
      <w:sz w:val="23"/>
      <w:szCs w:val="23"/>
      <w:u w:val="none"/>
    </w:rPr>
  </w:style>
  <w:style w:type="character" w:customStyle="1" w:styleId="Candara">
    <w:name w:val="Основной текст + Candara"/>
    <w:aliases w:val="9 pt,Не полужирный1,Интервал 0 pt2"/>
    <w:rsid w:val="00C019C1"/>
    <w:rPr>
      <w:rFonts w:ascii="Candara" w:hAnsi="Candara" w:cs="Candara"/>
      <w:spacing w:val="0"/>
      <w:sz w:val="18"/>
      <w:szCs w:val="18"/>
      <w:u w:val="none"/>
    </w:rPr>
  </w:style>
  <w:style w:type="character" w:customStyle="1" w:styleId="Candara1">
    <w:name w:val="Основной текст + Candara1"/>
    <w:aliases w:val="91,5 pt1,Интервал 0 pt1"/>
    <w:rsid w:val="00C019C1"/>
    <w:rPr>
      <w:rFonts w:ascii="Candara" w:hAnsi="Candara" w:cs="Candara"/>
      <w:b/>
      <w:bCs/>
      <w:spacing w:val="-10"/>
      <w:sz w:val="19"/>
      <w:szCs w:val="19"/>
      <w:u w:val="none"/>
    </w:rPr>
  </w:style>
  <w:style w:type="paragraph" w:customStyle="1" w:styleId="afb">
    <w:name w:val="Обычный.Нормальный абзац"/>
    <w:uiPriority w:val="99"/>
    <w:rsid w:val="00C019C1"/>
    <w:pPr>
      <w:widowControl w:val="0"/>
      <w:suppressAutoHyphens/>
      <w:autoSpaceDE w:val="0"/>
      <w:spacing w:after="0" w:line="240" w:lineRule="auto"/>
      <w:ind w:firstLine="709"/>
      <w:jc w:val="both"/>
    </w:pPr>
    <w:rPr>
      <w:rFonts w:ascii="Times New Roman" w:eastAsia="Times New Roman" w:hAnsi="Times New Roman" w:cs="Calibri"/>
      <w:sz w:val="24"/>
      <w:szCs w:val="24"/>
      <w:lang w:eastAsia="ar-SA"/>
    </w:rPr>
  </w:style>
  <w:style w:type="character" w:customStyle="1" w:styleId="24">
    <w:name w:val="Знак Знак2"/>
    <w:aliases w:val="Знак Знак Знак1"/>
    <w:uiPriority w:val="99"/>
    <w:locked/>
    <w:rsid w:val="00C019C1"/>
    <w:rPr>
      <w:rFonts w:ascii="Courier New" w:hAnsi="Courier New" w:cs="Courier New"/>
      <w:lang w:val="ru-RU" w:eastAsia="ru-RU" w:bidi="ar-SA"/>
    </w:rPr>
  </w:style>
  <w:style w:type="character" w:customStyle="1" w:styleId="PlainTextChar">
    <w:name w:val="Plain Text Char"/>
    <w:aliases w:val="Знак Char,Текст Знак1 Знак Char,Текст Знак Знак Знак Char,Текст Знак2 Знак Знак Знак Char,Текст Знак3 Знак Знак Знак Знак Char,Текст Знак2 Знак Знак1 Знак Знак Знак Char,Текст Знак Знак Знак Знак Знак Знак Знак Char"/>
    <w:uiPriority w:val="99"/>
    <w:locked/>
    <w:rsid w:val="00C019C1"/>
    <w:rPr>
      <w:rFonts w:ascii="Courier New" w:hAnsi="Courier New" w:cs="Times New Roman"/>
      <w:sz w:val="20"/>
      <w:szCs w:val="20"/>
      <w:lang w:val="x-none" w:eastAsia="ru-RU"/>
    </w:rPr>
  </w:style>
  <w:style w:type="paragraph" w:customStyle="1" w:styleId="18">
    <w:name w:val="Абзац списка1"/>
    <w:basedOn w:val="a"/>
    <w:rsid w:val="00C019C1"/>
    <w:pPr>
      <w:spacing w:after="200" w:line="276" w:lineRule="auto"/>
      <w:ind w:left="720"/>
      <w:contextualSpacing/>
    </w:pPr>
    <w:rPr>
      <w:rFonts w:ascii="Calibri" w:eastAsia="Times New Roman" w:hAnsi="Calibri" w:cs="Times New Roman"/>
      <w:lang w:eastAsia="ru-RU"/>
    </w:rPr>
  </w:style>
  <w:style w:type="paragraph" w:styleId="afc">
    <w:name w:val="annotation text"/>
    <w:basedOn w:val="a"/>
    <w:link w:val="afd"/>
    <w:rsid w:val="00C019C1"/>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примечания Знак"/>
    <w:basedOn w:val="a0"/>
    <w:link w:val="afc"/>
    <w:rsid w:val="00C019C1"/>
    <w:rPr>
      <w:rFonts w:ascii="Times New Roman" w:eastAsia="Times New Roman" w:hAnsi="Times New Roman" w:cs="Times New Roman"/>
      <w:sz w:val="20"/>
      <w:szCs w:val="20"/>
      <w:lang w:val="x-none" w:eastAsia="x-none"/>
    </w:rPr>
  </w:style>
  <w:style w:type="paragraph" w:customStyle="1" w:styleId="afe">
    <w:name w:val="Таблицы (моноширинный)"/>
    <w:basedOn w:val="a"/>
    <w:next w:val="a"/>
    <w:rsid w:val="00C019C1"/>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019C1"/>
    <w:rPr>
      <w:rFonts w:cs="Times New Roman"/>
    </w:rPr>
  </w:style>
  <w:style w:type="paragraph" w:styleId="aff">
    <w:name w:val="No Spacing"/>
    <w:uiPriority w:val="99"/>
    <w:qFormat/>
    <w:rsid w:val="00C019C1"/>
    <w:pPr>
      <w:spacing w:after="0" w:line="240" w:lineRule="auto"/>
    </w:pPr>
    <w:rPr>
      <w:rFonts w:ascii="Calibri" w:eastAsia="Calibri" w:hAnsi="Calibri" w:cs="Times New Roman"/>
    </w:rPr>
  </w:style>
  <w:style w:type="paragraph" w:styleId="25">
    <w:name w:val="Body Text Indent 2"/>
    <w:basedOn w:val="a"/>
    <w:link w:val="26"/>
    <w:uiPriority w:val="99"/>
    <w:rsid w:val="00C019C1"/>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C019C1"/>
    <w:rPr>
      <w:rFonts w:ascii="Times New Roman" w:eastAsia="Times New Roman" w:hAnsi="Times New Roman" w:cs="Times New Roman"/>
      <w:sz w:val="20"/>
      <w:szCs w:val="20"/>
      <w:lang w:val="x-none" w:eastAsia="x-none"/>
    </w:rPr>
  </w:style>
  <w:style w:type="character" w:styleId="aff0">
    <w:name w:val="Subtle Emphasis"/>
    <w:uiPriority w:val="19"/>
    <w:qFormat/>
    <w:rsid w:val="00C019C1"/>
    <w:rPr>
      <w:i/>
      <w:iCs/>
      <w:color w:val="404040"/>
    </w:rPr>
  </w:style>
  <w:style w:type="paragraph" w:customStyle="1" w:styleId="BodyTextIndent31">
    <w:name w:val="Body Text Indent 31"/>
    <w:basedOn w:val="a"/>
    <w:uiPriority w:val="99"/>
    <w:rsid w:val="00C019C1"/>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aff1">
    <w:name w:val="Стиль"/>
    <w:uiPriority w:val="99"/>
    <w:rsid w:val="00C019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Paragraph"/>
    <w:basedOn w:val="a"/>
    <w:link w:val="aff3"/>
    <w:uiPriority w:val="34"/>
    <w:qFormat/>
    <w:rsid w:val="00C019C1"/>
    <w:pPr>
      <w:spacing w:after="0" w:line="240" w:lineRule="auto"/>
      <w:ind w:left="720"/>
      <w:contextualSpacing/>
    </w:pPr>
    <w:rPr>
      <w:rFonts w:ascii="Times New Roman" w:eastAsia="Times New Roman" w:hAnsi="Times New Roman" w:cs="Times New Roman"/>
      <w:sz w:val="20"/>
      <w:szCs w:val="20"/>
      <w:lang w:val="x-none" w:eastAsia="x-none"/>
    </w:rPr>
  </w:style>
  <w:style w:type="paragraph" w:customStyle="1" w:styleId="19">
    <w:name w:val="Обычный1"/>
    <w:uiPriority w:val="99"/>
    <w:rsid w:val="00C019C1"/>
    <w:pPr>
      <w:spacing w:after="0" w:line="240" w:lineRule="auto"/>
    </w:pPr>
    <w:rPr>
      <w:rFonts w:ascii="Times New Roman" w:eastAsia="Times New Roman" w:hAnsi="Times New Roman" w:cs="Times New Roman"/>
      <w:sz w:val="20"/>
      <w:szCs w:val="20"/>
      <w:lang w:eastAsia="ru-RU"/>
    </w:rPr>
  </w:style>
  <w:style w:type="paragraph" w:customStyle="1" w:styleId="Pa6">
    <w:name w:val="Pa6"/>
    <w:basedOn w:val="a"/>
    <w:next w:val="a"/>
    <w:rsid w:val="00C019C1"/>
    <w:pPr>
      <w:autoSpaceDE w:val="0"/>
      <w:autoSpaceDN w:val="0"/>
      <w:adjustRightInd w:val="0"/>
      <w:spacing w:after="0" w:line="201" w:lineRule="atLeast"/>
    </w:pPr>
    <w:rPr>
      <w:rFonts w:ascii="FreeSetC" w:eastAsia="Times New Roman" w:hAnsi="FreeSetC" w:cs="Times New Roman"/>
      <w:sz w:val="20"/>
      <w:szCs w:val="20"/>
      <w:lang w:eastAsia="ru-RU"/>
    </w:rPr>
  </w:style>
  <w:style w:type="paragraph" w:styleId="aff4">
    <w:name w:val="footnote text"/>
    <w:basedOn w:val="a"/>
    <w:link w:val="aff5"/>
    <w:uiPriority w:val="99"/>
    <w:rsid w:val="00C019C1"/>
    <w:pPr>
      <w:spacing w:after="0" w:line="240" w:lineRule="auto"/>
    </w:pPr>
    <w:rPr>
      <w:rFonts w:ascii="Times New Roman" w:eastAsia="Times New Roman" w:hAnsi="Times New Roman" w:cs="Times New Roman"/>
      <w:sz w:val="20"/>
      <w:szCs w:val="20"/>
      <w:lang w:val="x-none" w:eastAsia="x-none"/>
    </w:rPr>
  </w:style>
  <w:style w:type="character" w:customStyle="1" w:styleId="aff5">
    <w:name w:val="Текст сноски Знак"/>
    <w:basedOn w:val="a0"/>
    <w:link w:val="aff4"/>
    <w:uiPriority w:val="99"/>
    <w:rsid w:val="00C019C1"/>
    <w:rPr>
      <w:rFonts w:ascii="Times New Roman" w:eastAsia="Times New Roman" w:hAnsi="Times New Roman" w:cs="Times New Roman"/>
      <w:sz w:val="20"/>
      <w:szCs w:val="20"/>
      <w:lang w:val="x-none" w:eastAsia="x-none"/>
    </w:rPr>
  </w:style>
  <w:style w:type="character" w:styleId="aff6">
    <w:name w:val="footnote reference"/>
    <w:uiPriority w:val="99"/>
    <w:rsid w:val="00C019C1"/>
    <w:rPr>
      <w:rFonts w:cs="Times New Roman"/>
      <w:vertAlign w:val="superscript"/>
    </w:rPr>
  </w:style>
  <w:style w:type="paragraph" w:customStyle="1" w:styleId="rtejustify">
    <w:name w:val="rtejustify"/>
    <w:basedOn w:val="a"/>
    <w:rsid w:val="00C019C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C019C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rsid w:val="00C019C1"/>
    <w:rPr>
      <w:rFonts w:ascii="Times New Roman" w:eastAsia="Times New Roman" w:hAnsi="Times New Roman" w:cs="Times New Roman"/>
      <w:sz w:val="16"/>
      <w:szCs w:val="16"/>
      <w:lang w:val="x-none" w:eastAsia="x-none"/>
    </w:rPr>
  </w:style>
  <w:style w:type="paragraph" w:customStyle="1" w:styleId="FR1">
    <w:name w:val="FR1"/>
    <w:rsid w:val="00C019C1"/>
    <w:pPr>
      <w:widowControl w:val="0"/>
      <w:snapToGrid w:val="0"/>
      <w:spacing w:after="0"/>
      <w:ind w:left="40" w:firstLine="120"/>
      <w:jc w:val="both"/>
    </w:pPr>
    <w:rPr>
      <w:rFonts w:ascii="Times New Roman" w:eastAsia="Calibri" w:hAnsi="Times New Roman" w:cs="Times New Roman"/>
      <w:sz w:val="28"/>
      <w:szCs w:val="20"/>
      <w:lang w:eastAsia="ru-RU"/>
    </w:rPr>
  </w:style>
  <w:style w:type="paragraph" w:customStyle="1" w:styleId="210">
    <w:name w:val="Основной текст 21"/>
    <w:basedOn w:val="a"/>
    <w:uiPriority w:val="99"/>
    <w:rsid w:val="00C019C1"/>
    <w:pPr>
      <w:suppressAutoHyphens/>
      <w:spacing w:after="0" w:line="240" w:lineRule="auto"/>
    </w:pPr>
    <w:rPr>
      <w:rFonts w:ascii="Times New Roman" w:eastAsia="Calibri" w:hAnsi="Times New Roman" w:cs="Times New Roman"/>
      <w:b/>
      <w:sz w:val="20"/>
      <w:szCs w:val="20"/>
      <w:lang w:eastAsia="ar-SA"/>
    </w:rPr>
  </w:style>
  <w:style w:type="paragraph" w:customStyle="1" w:styleId="aff7">
    <w:name w:val="Таблица текст"/>
    <w:basedOn w:val="a"/>
    <w:rsid w:val="00C019C1"/>
    <w:pPr>
      <w:suppressAutoHyphens/>
      <w:spacing w:before="40" w:after="40" w:line="240" w:lineRule="auto"/>
      <w:ind w:left="57" w:right="57"/>
    </w:pPr>
    <w:rPr>
      <w:rFonts w:ascii="Times New Roman" w:eastAsia="Calibri" w:hAnsi="Times New Roman" w:cs="Times New Roman"/>
      <w:lang w:eastAsia="ar-SA"/>
    </w:rPr>
  </w:style>
  <w:style w:type="paragraph" w:customStyle="1" w:styleId="aff8">
    <w:name w:val="Раздел"/>
    <w:basedOn w:val="a"/>
    <w:uiPriority w:val="99"/>
    <w:rsid w:val="00C019C1"/>
    <w:pPr>
      <w:tabs>
        <w:tab w:val="left" w:pos="1440"/>
      </w:tabs>
      <w:suppressAutoHyphens/>
      <w:spacing w:before="120" w:after="120" w:line="240" w:lineRule="auto"/>
      <w:ind w:left="720" w:hanging="720"/>
      <w:jc w:val="center"/>
    </w:pPr>
    <w:rPr>
      <w:rFonts w:ascii="Arial Narrow" w:eastAsia="Calibri" w:hAnsi="Arial Narrow" w:cs="Times New Roman"/>
      <w:b/>
      <w:sz w:val="20"/>
      <w:szCs w:val="20"/>
      <w:lang w:eastAsia="ar-SA"/>
    </w:rPr>
  </w:style>
  <w:style w:type="character" w:customStyle="1" w:styleId="35">
    <w:name w:val="Знак Знак3"/>
    <w:uiPriority w:val="99"/>
    <w:rsid w:val="00C019C1"/>
    <w:rPr>
      <w:rFonts w:ascii="Times New Roman" w:hAnsi="Times New Roman"/>
    </w:rPr>
  </w:style>
  <w:style w:type="character" w:customStyle="1" w:styleId="27">
    <w:name w:val="Основной текст (2)"/>
    <w:uiPriority w:val="99"/>
    <w:rsid w:val="00C019C1"/>
    <w:rPr>
      <w:rFonts w:ascii="Times New Roman" w:hAnsi="Times New Roman" w:cs="Times New Roman"/>
      <w:color w:val="000000"/>
      <w:spacing w:val="0"/>
      <w:w w:val="100"/>
      <w:position w:val="0"/>
      <w:sz w:val="22"/>
      <w:szCs w:val="22"/>
      <w:u w:val="single"/>
      <w:lang w:val="ru-RU" w:eastAsia="ru-RU"/>
    </w:rPr>
  </w:style>
  <w:style w:type="paragraph" w:styleId="aff9">
    <w:name w:val="Document Map"/>
    <w:basedOn w:val="a"/>
    <w:link w:val="affa"/>
    <w:uiPriority w:val="99"/>
    <w:unhideWhenUsed/>
    <w:rsid w:val="00C019C1"/>
    <w:pPr>
      <w:widowControl w:val="0"/>
      <w:suppressAutoHyphens/>
      <w:spacing w:after="0" w:line="240" w:lineRule="auto"/>
    </w:pPr>
    <w:rPr>
      <w:rFonts w:ascii="Tahoma" w:eastAsia="Times New Roman" w:hAnsi="Tahoma" w:cs="Times New Roman"/>
      <w:sz w:val="16"/>
      <w:szCs w:val="16"/>
      <w:lang w:val="en-US" w:eastAsia="ar-SA"/>
    </w:rPr>
  </w:style>
  <w:style w:type="character" w:customStyle="1" w:styleId="affa">
    <w:name w:val="Схема документа Знак"/>
    <w:basedOn w:val="a0"/>
    <w:link w:val="aff9"/>
    <w:uiPriority w:val="99"/>
    <w:rsid w:val="00C019C1"/>
    <w:rPr>
      <w:rFonts w:ascii="Tahoma" w:eastAsia="Times New Roman" w:hAnsi="Tahoma" w:cs="Times New Roman"/>
      <w:sz w:val="16"/>
      <w:szCs w:val="16"/>
      <w:lang w:val="en-US" w:eastAsia="ar-SA"/>
    </w:rPr>
  </w:style>
  <w:style w:type="paragraph" w:customStyle="1" w:styleId="28">
    <w:name w:val="Обычный2"/>
    <w:uiPriority w:val="99"/>
    <w:rsid w:val="00C019C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36">
    <w:name w:val="Обычный3"/>
    <w:rsid w:val="00C019C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b">
    <w:name w:val="ТаблицаМелкая"/>
    <w:basedOn w:val="a"/>
    <w:rsid w:val="00C019C1"/>
    <w:pPr>
      <w:keepLines/>
      <w:spacing w:before="60" w:after="60" w:line="240" w:lineRule="auto"/>
    </w:pPr>
    <w:rPr>
      <w:rFonts w:ascii="Arial" w:eastAsia="Times New Roman" w:hAnsi="Arial" w:cs="Times New Roman"/>
      <w:sz w:val="20"/>
      <w:szCs w:val="20"/>
      <w:lang w:eastAsia="ru-RU"/>
    </w:rPr>
  </w:style>
  <w:style w:type="paragraph" w:customStyle="1" w:styleId="310">
    <w:name w:val="Основной текст 31"/>
    <w:basedOn w:val="a"/>
    <w:rsid w:val="00C019C1"/>
    <w:pPr>
      <w:suppressAutoHyphens/>
      <w:spacing w:after="0" w:line="240" w:lineRule="auto"/>
      <w:jc w:val="both"/>
    </w:pPr>
    <w:rPr>
      <w:rFonts w:ascii="Arial" w:eastAsia="Times New Roman" w:hAnsi="Arial" w:cs="Times New Roman"/>
      <w:sz w:val="20"/>
      <w:szCs w:val="20"/>
      <w:lang w:eastAsia="ar-SA"/>
    </w:rPr>
  </w:style>
  <w:style w:type="paragraph" w:customStyle="1" w:styleId="FR2">
    <w:name w:val="FR2"/>
    <w:rsid w:val="00C019C1"/>
    <w:pPr>
      <w:widowControl w:val="0"/>
      <w:suppressAutoHyphens/>
      <w:autoSpaceDE w:val="0"/>
      <w:spacing w:after="0" w:line="240" w:lineRule="auto"/>
      <w:ind w:left="680" w:hanging="340"/>
      <w:jc w:val="both"/>
    </w:pPr>
    <w:rPr>
      <w:rFonts w:ascii="Times New Roman" w:eastAsia="Arial" w:hAnsi="Times New Roman" w:cs="Times New Roman"/>
      <w:sz w:val="28"/>
      <w:szCs w:val="28"/>
      <w:lang w:eastAsia="ar-SA"/>
    </w:rPr>
  </w:style>
  <w:style w:type="character" w:customStyle="1" w:styleId="FontStyle16">
    <w:name w:val="Font Style16"/>
    <w:uiPriority w:val="99"/>
    <w:rsid w:val="00C019C1"/>
    <w:rPr>
      <w:rFonts w:ascii="Times New Roman" w:hAnsi="Times New Roman"/>
      <w:sz w:val="20"/>
    </w:rPr>
  </w:style>
  <w:style w:type="paragraph" w:customStyle="1" w:styleId="Default">
    <w:name w:val="Default"/>
    <w:uiPriority w:val="99"/>
    <w:rsid w:val="00C019C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4">
    <w:name w:val="Style4"/>
    <w:basedOn w:val="a"/>
    <w:uiPriority w:val="99"/>
    <w:rsid w:val="00C019C1"/>
    <w:pPr>
      <w:widowControl w:val="0"/>
      <w:autoSpaceDE w:val="0"/>
      <w:autoSpaceDN w:val="0"/>
      <w:adjustRightInd w:val="0"/>
      <w:spacing w:after="0" w:line="274" w:lineRule="exact"/>
      <w:jc w:val="center"/>
    </w:pPr>
    <w:rPr>
      <w:rFonts w:ascii="Times New Roman" w:eastAsia="Times New Roman" w:hAnsi="Times New Roman" w:cs="Times New Roman"/>
      <w:sz w:val="20"/>
      <w:szCs w:val="20"/>
      <w:lang w:eastAsia="ru-RU"/>
    </w:rPr>
  </w:style>
  <w:style w:type="character" w:customStyle="1" w:styleId="1a">
    <w:name w:val="Текст примечания Знак1"/>
    <w:uiPriority w:val="99"/>
    <w:rsid w:val="00C019C1"/>
    <w:rPr>
      <w:rFonts w:ascii="Times New Roman" w:eastAsia="Times New Roman" w:hAnsi="Times New Roman"/>
      <w:sz w:val="20"/>
      <w:szCs w:val="20"/>
    </w:rPr>
  </w:style>
  <w:style w:type="character" w:customStyle="1" w:styleId="aff3">
    <w:name w:val="Абзац списка Знак"/>
    <w:link w:val="aff2"/>
    <w:uiPriority w:val="34"/>
    <w:locked/>
    <w:rsid w:val="00C019C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8BD2-6B01-45FA-9BD5-D926A866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NUZTYNDA</dc:creator>
  <cp:keywords/>
  <dc:description/>
  <cp:lastModifiedBy>NUZTYNDA</cp:lastModifiedBy>
  <cp:revision>11</cp:revision>
  <cp:lastPrinted>2021-03-23T08:24:00Z</cp:lastPrinted>
  <dcterms:created xsi:type="dcterms:W3CDTF">2021-03-16T00:09:00Z</dcterms:created>
  <dcterms:modified xsi:type="dcterms:W3CDTF">2021-03-29T07:43:00Z</dcterms:modified>
</cp:coreProperties>
</file>